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6D35" w14:textId="77777777" w:rsidR="00D02ED5" w:rsidRDefault="00D02ED5" w:rsidP="00D02ED5">
      <w:pPr>
        <w:jc w:val="center"/>
        <w:rPr>
          <w:b/>
          <w:color w:val="0B6DB7" w:themeColor="background2"/>
          <w:sz w:val="40"/>
          <w:szCs w:val="40"/>
        </w:rPr>
      </w:pPr>
    </w:p>
    <w:p w14:paraId="0CA2A362" w14:textId="77777777" w:rsidR="00D02ED5" w:rsidRDefault="00D02ED5" w:rsidP="00D02ED5">
      <w:pPr>
        <w:jc w:val="center"/>
        <w:rPr>
          <w:b/>
          <w:color w:val="0B6DB7" w:themeColor="background2"/>
          <w:sz w:val="40"/>
          <w:szCs w:val="40"/>
        </w:rPr>
      </w:pPr>
    </w:p>
    <w:p w14:paraId="1E145615" w14:textId="77777777" w:rsidR="00D02ED5" w:rsidRDefault="00D02ED5" w:rsidP="00D02ED5">
      <w:pPr>
        <w:jc w:val="center"/>
        <w:rPr>
          <w:b/>
          <w:color w:val="0B6DB7" w:themeColor="background2"/>
          <w:sz w:val="40"/>
          <w:szCs w:val="40"/>
        </w:rPr>
      </w:pPr>
    </w:p>
    <w:p w14:paraId="14D77FFC" w14:textId="77777777" w:rsidR="00D02ED5" w:rsidRDefault="00D02ED5" w:rsidP="00D02ED5">
      <w:pPr>
        <w:jc w:val="center"/>
        <w:rPr>
          <w:b/>
          <w:color w:val="0B6DB7" w:themeColor="background2"/>
          <w:sz w:val="40"/>
          <w:szCs w:val="40"/>
        </w:rPr>
      </w:pPr>
    </w:p>
    <w:p w14:paraId="32449B5E" w14:textId="77777777" w:rsidR="00D02ED5" w:rsidRDefault="00D02ED5" w:rsidP="00D02ED5">
      <w:pPr>
        <w:jc w:val="center"/>
        <w:rPr>
          <w:b/>
          <w:color w:val="0B6DB7" w:themeColor="background2"/>
          <w:sz w:val="40"/>
          <w:szCs w:val="40"/>
        </w:rPr>
      </w:pPr>
    </w:p>
    <w:p w14:paraId="3683046E" w14:textId="5B4DB0EC" w:rsidR="00D02ED5" w:rsidRDefault="00D02ED5" w:rsidP="00D02ED5">
      <w:pPr>
        <w:jc w:val="center"/>
        <w:rPr>
          <w:b/>
          <w:color w:val="0B6DB7" w:themeColor="background2"/>
          <w:sz w:val="40"/>
          <w:szCs w:val="40"/>
        </w:rPr>
      </w:pPr>
    </w:p>
    <w:p w14:paraId="4E893A15" w14:textId="77777777" w:rsidR="00D02ED5" w:rsidRDefault="00D02ED5" w:rsidP="00D02ED5">
      <w:pPr>
        <w:jc w:val="center"/>
        <w:rPr>
          <w:b/>
          <w:color w:val="0B6DB7" w:themeColor="background2"/>
          <w:sz w:val="40"/>
          <w:szCs w:val="40"/>
        </w:rPr>
      </w:pPr>
    </w:p>
    <w:p w14:paraId="1EF52BE0" w14:textId="56008079" w:rsidR="00F220BB" w:rsidRDefault="00493EC4" w:rsidP="00B93AA6">
      <w:pPr>
        <w:pStyle w:val="Subtitle"/>
        <w:spacing w:after="0"/>
        <w:rPr>
          <w:color w:val="0B6DB7" w:themeColor="background2"/>
          <w:sz w:val="40"/>
          <w:szCs w:val="40"/>
        </w:rPr>
      </w:pPr>
      <w:r>
        <w:rPr>
          <w:color w:val="0B6DB7" w:themeColor="background2"/>
          <w:sz w:val="40"/>
          <w:szCs w:val="40"/>
        </w:rPr>
        <w:t xml:space="preserve">Drinking </w:t>
      </w:r>
      <w:r w:rsidR="00F220BB">
        <w:rPr>
          <w:color w:val="0B6DB7" w:themeColor="background2"/>
          <w:sz w:val="40"/>
          <w:szCs w:val="40"/>
        </w:rPr>
        <w:t>Water</w:t>
      </w:r>
      <w:r>
        <w:rPr>
          <w:color w:val="0B6DB7" w:themeColor="background2"/>
          <w:sz w:val="40"/>
          <w:szCs w:val="40"/>
        </w:rPr>
        <w:t xml:space="preserve"> and </w:t>
      </w:r>
      <w:r w:rsidR="00F220BB">
        <w:rPr>
          <w:color w:val="0B6DB7" w:themeColor="background2"/>
          <w:sz w:val="40"/>
          <w:szCs w:val="40"/>
        </w:rPr>
        <w:t xml:space="preserve">Wastewater </w:t>
      </w:r>
      <w:r w:rsidR="224D365A" w:rsidRPr="319DE5D1">
        <w:rPr>
          <w:color w:val="0B6DB7" w:themeColor="background2"/>
          <w:sz w:val="40"/>
          <w:szCs w:val="40"/>
        </w:rPr>
        <w:t>System</w:t>
      </w:r>
      <w:r w:rsidR="00B94485">
        <w:rPr>
          <w:color w:val="0B6DB7" w:themeColor="background2"/>
          <w:sz w:val="40"/>
          <w:szCs w:val="40"/>
        </w:rPr>
        <w:t>s</w:t>
      </w:r>
    </w:p>
    <w:p w14:paraId="4CA77C83" w14:textId="77777777" w:rsidR="0070321E" w:rsidRDefault="00C80246" w:rsidP="00D02ED5">
      <w:pPr>
        <w:pStyle w:val="Subtitle"/>
        <w:rPr>
          <w:color w:val="0B6DB7" w:themeColor="background2"/>
          <w:sz w:val="40"/>
          <w:szCs w:val="40"/>
        </w:rPr>
        <w:sectPr w:rsidR="0070321E" w:rsidSect="003B79A6">
          <w:headerReference w:type="default" r:id="rId12"/>
          <w:footerReference w:type="default" r:id="rId13"/>
          <w:pgSz w:w="12240" w:h="15840"/>
          <w:pgMar w:top="1440" w:right="1440" w:bottom="1440" w:left="1440" w:header="720" w:footer="259" w:gutter="0"/>
          <w:pgNumType w:start="0"/>
          <w:cols w:space="720"/>
          <w:docGrid w:linePitch="360"/>
        </w:sectPr>
      </w:pPr>
      <w:r w:rsidRPr="319DE5D1">
        <w:rPr>
          <w:color w:val="0B6DB7" w:themeColor="background2"/>
          <w:sz w:val="40"/>
          <w:szCs w:val="40"/>
        </w:rPr>
        <w:t>Cybersecurity Incident Response Plan</w:t>
      </w:r>
      <w:r w:rsidR="23900A74" w:rsidRPr="319DE5D1">
        <w:rPr>
          <w:color w:val="0B6DB7" w:themeColor="background2"/>
          <w:sz w:val="40"/>
          <w:szCs w:val="40"/>
        </w:rPr>
        <w:t xml:space="preserve"> Template</w:t>
      </w:r>
    </w:p>
    <w:p w14:paraId="042EE00D" w14:textId="5550FC8A" w:rsidR="003B79A6" w:rsidRDefault="003B79A6" w:rsidP="00D02ED5">
      <w:pPr>
        <w:pStyle w:val="Subtitle"/>
        <w:rPr>
          <w:color w:val="0B6DB7" w:themeColor="background2"/>
          <w:sz w:val="40"/>
          <w:szCs w:val="40"/>
        </w:rPr>
      </w:pPr>
    </w:p>
    <w:p w14:paraId="24C4DB47" w14:textId="77777777" w:rsidR="0070321E" w:rsidRDefault="0070321E" w:rsidP="0070321E"/>
    <w:p w14:paraId="0632EEC8" w14:textId="77777777" w:rsidR="0070321E" w:rsidRDefault="0070321E" w:rsidP="0070321E"/>
    <w:p w14:paraId="579F719A" w14:textId="77777777" w:rsidR="0070321E" w:rsidRDefault="0070321E" w:rsidP="0070321E"/>
    <w:p w14:paraId="1F8F70D9" w14:textId="77777777" w:rsidR="0070321E" w:rsidRDefault="0070321E" w:rsidP="0070321E"/>
    <w:p w14:paraId="6F166581" w14:textId="77777777" w:rsidR="0070321E" w:rsidRPr="0070321E" w:rsidRDefault="0070321E" w:rsidP="0070321E"/>
    <w:p w14:paraId="282FDA7A" w14:textId="77777777" w:rsidR="00874FD9" w:rsidRDefault="00874FD9" w:rsidP="00855C7B"/>
    <w:p w14:paraId="1A0350E7" w14:textId="77777777" w:rsidR="00116E37" w:rsidRPr="00116E37" w:rsidRDefault="00116E37" w:rsidP="00116E37"/>
    <w:p w14:paraId="10274F6D" w14:textId="77777777" w:rsidR="00116E37" w:rsidRPr="00116E37" w:rsidRDefault="00116E37" w:rsidP="00116E37"/>
    <w:p w14:paraId="5E5ECE40" w14:textId="77777777" w:rsidR="0070321E" w:rsidRDefault="0070321E" w:rsidP="0070321E">
      <w:pPr>
        <w:jc w:val="center"/>
        <w:rPr>
          <w:b/>
          <w:bCs/>
          <w:sz w:val="32"/>
          <w:szCs w:val="32"/>
          <w:highlight w:val="yellow"/>
        </w:rPr>
      </w:pPr>
    </w:p>
    <w:p w14:paraId="6B4CBD9D" w14:textId="77E7DDDF" w:rsidR="00116E37" w:rsidRPr="0070321E" w:rsidRDefault="00996F29" w:rsidP="1A83CEF6">
      <w:pPr>
        <w:jc w:val="center"/>
        <w:rPr>
          <w:b/>
          <w:bCs/>
          <w:color w:val="0B6DB7" w:themeColor="background2"/>
          <w:sz w:val="40"/>
          <w:szCs w:val="40"/>
        </w:rPr>
      </w:pPr>
      <w:r w:rsidRPr="1A83CEF6">
        <w:rPr>
          <w:b/>
          <w:bCs/>
          <w:color w:val="0B6DB7" w:themeColor="background2"/>
          <w:sz w:val="40"/>
          <w:szCs w:val="40"/>
          <w:highlight w:val="yellow"/>
        </w:rPr>
        <w:t>[</w:t>
      </w:r>
      <w:r w:rsidR="00493EC4" w:rsidRPr="1A83CEF6">
        <w:rPr>
          <w:b/>
          <w:bCs/>
          <w:color w:val="0B6DB7" w:themeColor="background2"/>
          <w:sz w:val="40"/>
          <w:szCs w:val="40"/>
          <w:highlight w:val="yellow"/>
        </w:rPr>
        <w:t xml:space="preserve">Water/Wastewater System </w:t>
      </w:r>
      <w:r w:rsidR="00C80246" w:rsidRPr="1A83CEF6">
        <w:rPr>
          <w:b/>
          <w:bCs/>
          <w:color w:val="0B6DB7" w:themeColor="background2"/>
          <w:sz w:val="40"/>
          <w:szCs w:val="40"/>
          <w:highlight w:val="yellow"/>
        </w:rPr>
        <w:t>Name</w:t>
      </w:r>
      <w:r w:rsidRPr="1A83CEF6">
        <w:rPr>
          <w:b/>
          <w:bCs/>
          <w:color w:val="0B6DB7" w:themeColor="background2"/>
          <w:sz w:val="40"/>
          <w:szCs w:val="40"/>
          <w:highlight w:val="yellow"/>
        </w:rPr>
        <w:t>]</w:t>
      </w:r>
    </w:p>
    <w:p w14:paraId="230CA1B5" w14:textId="36A45E9E" w:rsidR="00C80246" w:rsidRPr="0070321E" w:rsidRDefault="00C80246" w:rsidP="0070321E">
      <w:pPr>
        <w:jc w:val="center"/>
        <w:rPr>
          <w:b/>
          <w:color w:val="0B6DB7" w:themeColor="background2"/>
          <w:sz w:val="40"/>
          <w:szCs w:val="40"/>
        </w:rPr>
      </w:pPr>
    </w:p>
    <w:p w14:paraId="101B682D" w14:textId="34C24825" w:rsidR="0070321E" w:rsidRPr="0070321E" w:rsidRDefault="0070321E" w:rsidP="0070321E">
      <w:pPr>
        <w:jc w:val="center"/>
        <w:rPr>
          <w:b/>
          <w:color w:val="0B6DB7" w:themeColor="background2"/>
          <w:sz w:val="40"/>
          <w:szCs w:val="40"/>
        </w:rPr>
      </w:pPr>
      <w:r w:rsidRPr="0070321E">
        <w:rPr>
          <w:b/>
          <w:color w:val="0B6DB7" w:themeColor="background2"/>
          <w:sz w:val="40"/>
          <w:szCs w:val="40"/>
        </w:rPr>
        <w:t>Cybersecurity Incident Response Plan</w:t>
      </w:r>
    </w:p>
    <w:p w14:paraId="5ACEA046" w14:textId="6488941B" w:rsidR="00C80246" w:rsidRPr="00C80246" w:rsidRDefault="00D71DD7" w:rsidP="0070321E">
      <w:pPr>
        <w:jc w:val="center"/>
        <w:rPr>
          <w:sz w:val="32"/>
          <w:szCs w:val="32"/>
        </w:rPr>
      </w:pPr>
      <w:r>
        <w:rPr>
          <w:sz w:val="32"/>
          <w:szCs w:val="32"/>
        </w:rPr>
        <w:t xml:space="preserve">Version </w:t>
      </w:r>
      <w:r w:rsidRPr="00D71DD7">
        <w:rPr>
          <w:sz w:val="32"/>
          <w:szCs w:val="32"/>
          <w:highlight w:val="yellow"/>
        </w:rPr>
        <w:t>[X]</w:t>
      </w:r>
    </w:p>
    <w:p w14:paraId="2409087E" w14:textId="77777777" w:rsidR="00D71DD7" w:rsidRDefault="00D71DD7" w:rsidP="0070321E">
      <w:pPr>
        <w:jc w:val="center"/>
        <w:rPr>
          <w:sz w:val="32"/>
          <w:szCs w:val="32"/>
          <w:highlight w:val="yellow"/>
        </w:rPr>
      </w:pPr>
    </w:p>
    <w:p w14:paraId="23EE0BB0" w14:textId="66A6B20A" w:rsidR="00C80246" w:rsidRPr="00C80246" w:rsidRDefault="00996F29" w:rsidP="0070321E">
      <w:pPr>
        <w:jc w:val="center"/>
        <w:rPr>
          <w:sz w:val="32"/>
          <w:szCs w:val="32"/>
        </w:rPr>
      </w:pPr>
      <w:r>
        <w:rPr>
          <w:sz w:val="32"/>
          <w:szCs w:val="32"/>
          <w:highlight w:val="yellow"/>
        </w:rPr>
        <w:t>[</w:t>
      </w:r>
      <w:r w:rsidR="00C80246" w:rsidRPr="00C80246">
        <w:rPr>
          <w:b/>
          <w:bCs/>
          <w:sz w:val="32"/>
          <w:szCs w:val="32"/>
          <w:highlight w:val="yellow"/>
        </w:rPr>
        <w:t>D</w:t>
      </w:r>
      <w:r w:rsidR="00C80246" w:rsidRPr="00996F29">
        <w:rPr>
          <w:b/>
          <w:bCs/>
          <w:sz w:val="32"/>
          <w:szCs w:val="32"/>
          <w:highlight w:val="yellow"/>
        </w:rPr>
        <w:t>ate</w:t>
      </w:r>
      <w:r w:rsidRPr="00996F29">
        <w:rPr>
          <w:sz w:val="32"/>
          <w:szCs w:val="32"/>
          <w:highlight w:val="yellow"/>
        </w:rPr>
        <w:t>]</w:t>
      </w:r>
    </w:p>
    <w:p w14:paraId="48E73741" w14:textId="77777777" w:rsidR="00116E37" w:rsidRPr="00116E37" w:rsidRDefault="00116E37" w:rsidP="0070321E">
      <w:pPr>
        <w:jc w:val="center"/>
      </w:pPr>
    </w:p>
    <w:p w14:paraId="48802B30" w14:textId="77777777" w:rsidR="00116E37" w:rsidRPr="00116E37" w:rsidRDefault="00116E37" w:rsidP="00116E37"/>
    <w:p w14:paraId="35215CEC" w14:textId="77777777" w:rsidR="00116E37" w:rsidRDefault="00116E37" w:rsidP="00116E37">
      <w:pPr>
        <w:jc w:val="right"/>
      </w:pPr>
    </w:p>
    <w:p w14:paraId="29D1188E" w14:textId="77777777" w:rsidR="0070321E" w:rsidRDefault="0070321E" w:rsidP="00116E37">
      <w:pPr>
        <w:jc w:val="right"/>
      </w:pPr>
    </w:p>
    <w:p w14:paraId="1E3F7678" w14:textId="77777777" w:rsidR="0070321E" w:rsidRDefault="0070321E" w:rsidP="00116E37">
      <w:pPr>
        <w:jc w:val="right"/>
      </w:pPr>
    </w:p>
    <w:p w14:paraId="517C5835" w14:textId="77777777" w:rsidR="00F449AC" w:rsidRDefault="00F449AC" w:rsidP="00116E37">
      <w:pPr>
        <w:jc w:val="right"/>
      </w:pPr>
    </w:p>
    <w:p w14:paraId="77760018" w14:textId="77777777" w:rsidR="00F449AC" w:rsidRDefault="00F449AC" w:rsidP="00116E37">
      <w:pPr>
        <w:jc w:val="right"/>
      </w:pPr>
    </w:p>
    <w:p w14:paraId="4FEEED2C" w14:textId="77777777" w:rsidR="00F449AC" w:rsidRPr="00116E37" w:rsidRDefault="00F449AC" w:rsidP="00116E37">
      <w:pPr>
        <w:jc w:val="right"/>
      </w:pPr>
    </w:p>
    <w:p w14:paraId="212A41DA" w14:textId="77777777" w:rsidR="00116E37" w:rsidRDefault="00116E37" w:rsidP="00116E37"/>
    <w:p w14:paraId="6EF2AD6F" w14:textId="77777777" w:rsidR="0070321E" w:rsidRPr="00975F9F" w:rsidRDefault="0070321E" w:rsidP="0070321E">
      <w:pPr>
        <w:pStyle w:val="Footer"/>
        <w:jc w:val="center"/>
      </w:pPr>
      <w:r w:rsidRPr="003D5285">
        <w:t>This document and associated electronic files may contain sensitive or confidential information. Please maintain the document/electronic files in a manner that will help safeguard the information.</w:t>
      </w:r>
    </w:p>
    <w:p w14:paraId="0605A02A" w14:textId="5BF6ABD0" w:rsidR="00116E37" w:rsidRPr="00116E37" w:rsidRDefault="00116E37" w:rsidP="00116E37">
      <w:pPr>
        <w:sectPr w:rsidR="00116E37" w:rsidRPr="00116E37" w:rsidSect="003B79A6">
          <w:pgSz w:w="12240" w:h="15840"/>
          <w:pgMar w:top="1440" w:right="1440" w:bottom="1440" w:left="1440" w:header="720" w:footer="259" w:gutter="0"/>
          <w:pgNumType w:start="0"/>
          <w:cols w:space="720"/>
          <w:docGrid w:linePitch="360"/>
        </w:sectPr>
      </w:pPr>
    </w:p>
    <w:p w14:paraId="469190D9" w14:textId="0B2AA01C" w:rsidR="00855C7B" w:rsidRPr="00D71DD7" w:rsidRDefault="00D71DD7" w:rsidP="00D71DD7">
      <w:pPr>
        <w:pStyle w:val="Heading1-NoTOC"/>
        <w:rPr>
          <w:b/>
          <w:bCs w:val="0"/>
        </w:rPr>
      </w:pPr>
      <w:r w:rsidRPr="00D71DD7">
        <w:rPr>
          <w:b/>
          <w:bCs w:val="0"/>
        </w:rPr>
        <w:lastRenderedPageBreak/>
        <w:t>PLAN INFORMATION</w:t>
      </w:r>
    </w:p>
    <w:p w14:paraId="7AA1562F" w14:textId="77777777" w:rsidR="00752BCB" w:rsidRPr="00F449AC" w:rsidRDefault="00752BCB" w:rsidP="00B118EB">
      <w:pPr>
        <w:pStyle w:val="Pa2"/>
        <w:spacing w:after="120" w:line="264" w:lineRule="auto"/>
        <w:jc w:val="center"/>
        <w:rPr>
          <w:rFonts w:cs="Arial"/>
          <w:b/>
          <w:bCs/>
          <w:color w:val="4370C4"/>
          <w:sz w:val="22"/>
          <w:szCs w:val="22"/>
        </w:rPr>
      </w:pPr>
      <w:r w:rsidRPr="00F449AC">
        <w:rPr>
          <w:rFonts w:cs="Arial"/>
          <w:b/>
          <w:bCs/>
          <w:color w:val="4370C4"/>
          <w:sz w:val="22"/>
          <w:szCs w:val="22"/>
        </w:rPr>
        <w:t>APPROVALS</w:t>
      </w:r>
    </w:p>
    <w:p w14:paraId="1A744D40" w14:textId="5B1E107E" w:rsidR="00752BCB" w:rsidRDefault="00752BCB" w:rsidP="00752BCB">
      <w:r>
        <w:t>The Incident Response Lead has reviewed th</w:t>
      </w:r>
      <w:r w:rsidR="00063B1C">
        <w:t>is</w:t>
      </w:r>
      <w:r>
        <w:t xml:space="preserve"> Cybersecurity Incident Response Plan and acknowledges that responsibility for managing the cybersecurity incident is entrusted to the </w:t>
      </w:r>
      <w:r w:rsidR="00862C8F">
        <w:t xml:space="preserve">Incident Response Lead </w:t>
      </w:r>
      <w:r>
        <w:t xml:space="preserve">or their delegate.  </w:t>
      </w:r>
    </w:p>
    <w:tbl>
      <w:tblPr>
        <w:tblStyle w:val="GridTable1Light"/>
        <w:tblW w:w="0" w:type="auto"/>
        <w:tblLook w:val="04A0" w:firstRow="1" w:lastRow="0" w:firstColumn="1" w:lastColumn="0" w:noHBand="0" w:noVBand="1"/>
      </w:tblPr>
      <w:tblGrid>
        <w:gridCol w:w="4675"/>
        <w:gridCol w:w="4471"/>
      </w:tblGrid>
      <w:tr w:rsidR="00752BCB" w:rsidRPr="007F2641" w14:paraId="1C03BCE3" w14:textId="7777777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675" w:type="dxa"/>
          </w:tcPr>
          <w:p w14:paraId="7AC4539B" w14:textId="00A0ACD6" w:rsidR="00752BCB" w:rsidRPr="007F2641" w:rsidRDefault="00862C8F" w:rsidP="00BD5D06">
            <w:pPr>
              <w:jc w:val="center"/>
            </w:pPr>
            <w:r>
              <w:t xml:space="preserve">Incident Response Lead </w:t>
            </w:r>
            <w:r w:rsidR="00752BCB" w:rsidRPr="007F2641">
              <w:t>Name and Title</w:t>
            </w:r>
          </w:p>
        </w:tc>
        <w:tc>
          <w:tcPr>
            <w:tcW w:w="4471" w:type="dxa"/>
          </w:tcPr>
          <w:p w14:paraId="58C86CD3" w14:textId="5D222409" w:rsidR="00752BCB" w:rsidRPr="007F2641" w:rsidRDefault="00862C8F" w:rsidP="00BD5D06">
            <w:pPr>
              <w:jc w:val="center"/>
              <w:cnfStyle w:val="100000000000" w:firstRow="1" w:lastRow="0" w:firstColumn="0" w:lastColumn="0" w:oddVBand="0" w:evenVBand="0" w:oddHBand="0" w:evenHBand="0" w:firstRowFirstColumn="0" w:firstRowLastColumn="0" w:lastRowFirstColumn="0" w:lastRowLastColumn="0"/>
            </w:pPr>
            <w:r>
              <w:t>Incident Response Lead</w:t>
            </w:r>
            <w:r w:rsidRPr="007F2641">
              <w:t xml:space="preserve"> </w:t>
            </w:r>
            <w:r w:rsidR="00752BCB" w:rsidRPr="007F2641">
              <w:t>Signature</w:t>
            </w:r>
          </w:p>
        </w:tc>
      </w:tr>
      <w:tr w:rsidR="00752BCB" w:rsidRPr="007F2641" w14:paraId="021794E6" w14:textId="77777777">
        <w:trPr>
          <w:trHeight w:val="267"/>
        </w:trPr>
        <w:tc>
          <w:tcPr>
            <w:cnfStyle w:val="001000000000" w:firstRow="0" w:lastRow="0" w:firstColumn="1" w:lastColumn="0" w:oddVBand="0" w:evenVBand="0" w:oddHBand="0" w:evenHBand="0" w:firstRowFirstColumn="0" w:firstRowLastColumn="0" w:lastRowFirstColumn="0" w:lastRowLastColumn="0"/>
            <w:tcW w:w="4675" w:type="dxa"/>
          </w:tcPr>
          <w:p w14:paraId="567208F6" w14:textId="77777777" w:rsidR="00752BCB" w:rsidRPr="007F2641" w:rsidRDefault="00752BCB">
            <w:pPr>
              <w:rPr>
                <w:b w:val="0"/>
              </w:rPr>
            </w:pPr>
          </w:p>
        </w:tc>
        <w:tc>
          <w:tcPr>
            <w:tcW w:w="4471" w:type="dxa"/>
          </w:tcPr>
          <w:p w14:paraId="6FCE9D8E" w14:textId="77777777" w:rsidR="00752BCB" w:rsidRPr="007F2641" w:rsidRDefault="00752BCB">
            <w:pPr>
              <w:cnfStyle w:val="000000000000" w:firstRow="0" w:lastRow="0" w:firstColumn="0" w:lastColumn="0" w:oddVBand="0" w:evenVBand="0" w:oddHBand="0" w:evenHBand="0" w:firstRowFirstColumn="0" w:firstRowLastColumn="0" w:lastRowFirstColumn="0" w:lastRowLastColumn="0"/>
            </w:pPr>
          </w:p>
          <w:p w14:paraId="647F48C5" w14:textId="77777777" w:rsidR="00752BCB" w:rsidRPr="007F2641" w:rsidRDefault="00752BCB">
            <w:pPr>
              <w:cnfStyle w:val="000000000000" w:firstRow="0" w:lastRow="0" w:firstColumn="0" w:lastColumn="0" w:oddVBand="0" w:evenVBand="0" w:oddHBand="0" w:evenHBand="0" w:firstRowFirstColumn="0" w:firstRowLastColumn="0" w:lastRowFirstColumn="0" w:lastRowLastColumn="0"/>
            </w:pPr>
          </w:p>
        </w:tc>
      </w:tr>
    </w:tbl>
    <w:p w14:paraId="35436C90" w14:textId="77777777" w:rsidR="00855C7B" w:rsidRPr="0026375C" w:rsidRDefault="00855C7B" w:rsidP="0026375C">
      <w:pPr>
        <w:pStyle w:val="Pa3"/>
        <w:spacing w:after="120" w:line="264" w:lineRule="auto"/>
        <w:rPr>
          <w:rStyle w:val="A3"/>
          <w:rFonts w:ascii="Open Sans" w:hAnsi="Open Sans" w:cs="Open Sans"/>
        </w:rPr>
      </w:pPr>
    </w:p>
    <w:p w14:paraId="06F83B30" w14:textId="77777777" w:rsidR="00752BCB" w:rsidRPr="00F449AC" w:rsidRDefault="00752BCB" w:rsidP="00B118EB">
      <w:pPr>
        <w:pStyle w:val="Pa2"/>
        <w:spacing w:after="120" w:line="264" w:lineRule="auto"/>
        <w:jc w:val="center"/>
        <w:rPr>
          <w:rFonts w:cs="Arial"/>
          <w:b/>
          <w:bCs/>
          <w:color w:val="4370C4"/>
          <w:sz w:val="22"/>
          <w:szCs w:val="22"/>
        </w:rPr>
      </w:pPr>
      <w:r w:rsidRPr="00F449AC">
        <w:rPr>
          <w:rFonts w:cs="Arial"/>
          <w:b/>
          <w:bCs/>
          <w:color w:val="4370C4"/>
          <w:sz w:val="22"/>
          <w:szCs w:val="22"/>
        </w:rPr>
        <w:t>REVISION HISTORY</w:t>
      </w:r>
    </w:p>
    <w:p w14:paraId="7C0359D4" w14:textId="3A0CD83A" w:rsidR="00752BCB" w:rsidRDefault="00752BCB" w:rsidP="00752BCB">
      <w:pPr>
        <w:rPr>
          <w:color w:val="000000"/>
          <w:shd w:val="clear" w:color="auto" w:fill="FFFFFF"/>
        </w:rPr>
      </w:pPr>
      <w:r w:rsidRPr="00A4763D">
        <w:rPr>
          <w:color w:val="000000"/>
          <w:shd w:val="clear" w:color="auto" w:fill="FFFFFF"/>
        </w:rPr>
        <w:t xml:space="preserve">This </w:t>
      </w:r>
      <w:r w:rsidR="00063B1C">
        <w:rPr>
          <w:color w:val="000000"/>
          <w:shd w:val="clear" w:color="auto" w:fill="FFFFFF"/>
        </w:rPr>
        <w:t xml:space="preserve">Cybersecurity </w:t>
      </w:r>
      <w:r w:rsidRPr="00A4763D">
        <w:rPr>
          <w:color w:val="000000"/>
          <w:shd w:val="clear" w:color="auto" w:fill="FFFFFF"/>
        </w:rPr>
        <w:t>Incident Response Plan has been modified as follows:</w:t>
      </w:r>
    </w:p>
    <w:tbl>
      <w:tblPr>
        <w:tblStyle w:val="GridTable1Light"/>
        <w:tblW w:w="0" w:type="auto"/>
        <w:tblLook w:val="04A0" w:firstRow="1" w:lastRow="0" w:firstColumn="1" w:lastColumn="0" w:noHBand="0" w:noVBand="1"/>
      </w:tblPr>
      <w:tblGrid>
        <w:gridCol w:w="1745"/>
        <w:gridCol w:w="1689"/>
        <w:gridCol w:w="3598"/>
        <w:gridCol w:w="2318"/>
      </w:tblGrid>
      <w:tr w:rsidR="00752BCB" w:rsidRPr="00A4763D" w14:paraId="6BF77273" w14:textId="7777777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9A1F77" w14:textId="77777777" w:rsidR="00752BCB" w:rsidRPr="00A4763D" w:rsidRDefault="00752BCB">
            <w:r w:rsidRPr="00A4763D">
              <w:t>Date</w:t>
            </w:r>
          </w:p>
        </w:tc>
        <w:tc>
          <w:tcPr>
            <w:tcW w:w="1689" w:type="dxa"/>
          </w:tcPr>
          <w:p w14:paraId="5EB5DF09" w14:textId="77777777" w:rsidR="00752BCB" w:rsidRPr="00A4763D" w:rsidRDefault="00752BCB">
            <w:pPr>
              <w:cnfStyle w:val="100000000000" w:firstRow="1" w:lastRow="0" w:firstColumn="0" w:lastColumn="0" w:oddVBand="0" w:evenVBand="0" w:oddHBand="0" w:evenHBand="0" w:firstRowFirstColumn="0" w:firstRowLastColumn="0" w:lastRowFirstColumn="0" w:lastRowLastColumn="0"/>
            </w:pPr>
            <w:r w:rsidRPr="00A4763D">
              <w:t>Version</w:t>
            </w:r>
          </w:p>
        </w:tc>
        <w:tc>
          <w:tcPr>
            <w:tcW w:w="3598" w:type="dxa"/>
          </w:tcPr>
          <w:p w14:paraId="023A4F10" w14:textId="77777777" w:rsidR="00752BCB" w:rsidRPr="00A4763D" w:rsidRDefault="00752BCB">
            <w:pPr>
              <w:cnfStyle w:val="100000000000" w:firstRow="1" w:lastRow="0" w:firstColumn="0" w:lastColumn="0" w:oddVBand="0" w:evenVBand="0" w:oddHBand="0" w:evenHBand="0" w:firstRowFirstColumn="0" w:firstRowLastColumn="0" w:lastRowFirstColumn="0" w:lastRowLastColumn="0"/>
            </w:pPr>
            <w:r w:rsidRPr="00A4763D">
              <w:t>Modification</w:t>
            </w:r>
          </w:p>
        </w:tc>
        <w:tc>
          <w:tcPr>
            <w:tcW w:w="2318" w:type="dxa"/>
          </w:tcPr>
          <w:p w14:paraId="11F7D6C8" w14:textId="77777777" w:rsidR="00752BCB" w:rsidRPr="00A4763D" w:rsidRDefault="00752BCB">
            <w:pPr>
              <w:cnfStyle w:val="100000000000" w:firstRow="1" w:lastRow="0" w:firstColumn="0" w:lastColumn="0" w:oddVBand="0" w:evenVBand="0" w:oddHBand="0" w:evenHBand="0" w:firstRowFirstColumn="0" w:firstRowLastColumn="0" w:lastRowFirstColumn="0" w:lastRowLastColumn="0"/>
            </w:pPr>
            <w:r w:rsidRPr="00A4763D">
              <w:t>Modifier</w:t>
            </w:r>
          </w:p>
        </w:tc>
      </w:tr>
      <w:tr w:rsidR="00752BCB" w:rsidRPr="00A4763D" w14:paraId="1FB53732" w14:textId="77777777">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0EEE94AD" w14:textId="36C46123" w:rsidR="00752BCB" w:rsidRPr="00A4763D" w:rsidRDefault="00752BCB">
            <w:pPr>
              <w:rPr>
                <w:b w:val="0"/>
                <w:i/>
                <w:iCs/>
              </w:rPr>
            </w:pPr>
            <w:r w:rsidRPr="00A4763D">
              <w:rPr>
                <w:b w:val="0"/>
                <w:i/>
                <w:iCs/>
              </w:rPr>
              <w:t>[202</w:t>
            </w:r>
            <w:r w:rsidR="0045774F">
              <w:rPr>
                <w:b w:val="0"/>
                <w:i/>
                <w:iCs/>
              </w:rPr>
              <w:t>4</w:t>
            </w:r>
            <w:r w:rsidRPr="00A4763D">
              <w:rPr>
                <w:b w:val="0"/>
                <w:i/>
                <w:iCs/>
              </w:rPr>
              <w:t>-01-01]</w:t>
            </w:r>
          </w:p>
        </w:tc>
        <w:tc>
          <w:tcPr>
            <w:tcW w:w="1689" w:type="dxa"/>
          </w:tcPr>
          <w:p w14:paraId="71CA5DBA"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rPr>
                <w:i/>
                <w:iCs/>
              </w:rPr>
            </w:pPr>
            <w:r w:rsidRPr="00A4763D">
              <w:rPr>
                <w:i/>
                <w:iCs/>
              </w:rPr>
              <w:t>[1.0]</w:t>
            </w:r>
          </w:p>
        </w:tc>
        <w:tc>
          <w:tcPr>
            <w:tcW w:w="3598" w:type="dxa"/>
          </w:tcPr>
          <w:p w14:paraId="7B7AA134"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rPr>
                <w:i/>
                <w:iCs/>
              </w:rPr>
            </w:pPr>
            <w:r w:rsidRPr="00A4763D">
              <w:rPr>
                <w:i/>
                <w:iCs/>
              </w:rPr>
              <w:t>[Plan created]</w:t>
            </w:r>
          </w:p>
        </w:tc>
        <w:tc>
          <w:tcPr>
            <w:tcW w:w="2318" w:type="dxa"/>
          </w:tcPr>
          <w:p w14:paraId="2A8732D1"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rPr>
                <w:i/>
                <w:iCs/>
              </w:rPr>
            </w:pPr>
            <w:r w:rsidRPr="00A4763D">
              <w:rPr>
                <w:i/>
                <w:iCs/>
              </w:rPr>
              <w:t>[Author]</w:t>
            </w:r>
          </w:p>
        </w:tc>
      </w:tr>
      <w:tr w:rsidR="00752BCB" w:rsidRPr="00A4763D" w14:paraId="0F75A9A2" w14:textId="77777777">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061346A5" w14:textId="77777777" w:rsidR="00752BCB" w:rsidRPr="00A4763D" w:rsidRDefault="00752BCB">
            <w:pPr>
              <w:rPr>
                <w:b w:val="0"/>
              </w:rPr>
            </w:pPr>
          </w:p>
        </w:tc>
        <w:tc>
          <w:tcPr>
            <w:tcW w:w="1689" w:type="dxa"/>
          </w:tcPr>
          <w:p w14:paraId="2C89D460"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pPr>
          </w:p>
        </w:tc>
        <w:tc>
          <w:tcPr>
            <w:tcW w:w="3598" w:type="dxa"/>
          </w:tcPr>
          <w:p w14:paraId="3EA535B3"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pPr>
          </w:p>
        </w:tc>
        <w:tc>
          <w:tcPr>
            <w:tcW w:w="2318" w:type="dxa"/>
          </w:tcPr>
          <w:p w14:paraId="6309F129" w14:textId="77777777" w:rsidR="00752BCB" w:rsidRPr="00A4763D" w:rsidRDefault="00752BCB">
            <w:pPr>
              <w:cnfStyle w:val="000000000000" w:firstRow="0" w:lastRow="0" w:firstColumn="0" w:lastColumn="0" w:oddVBand="0" w:evenVBand="0" w:oddHBand="0" w:evenHBand="0" w:firstRowFirstColumn="0" w:firstRowLastColumn="0" w:lastRowFirstColumn="0" w:lastRowLastColumn="0"/>
            </w:pPr>
          </w:p>
        </w:tc>
      </w:tr>
    </w:tbl>
    <w:p w14:paraId="187D62D7" w14:textId="77777777" w:rsidR="0014252C" w:rsidRDefault="0014252C" w:rsidP="0014252C">
      <w:pPr>
        <w:pStyle w:val="Pa2"/>
        <w:spacing w:after="120" w:line="264" w:lineRule="auto"/>
        <w:jc w:val="center"/>
        <w:rPr>
          <w:rFonts w:ascii="Open Sans" w:hAnsi="Open Sans" w:cs="Open Sans"/>
          <w:b/>
          <w:bCs/>
          <w:color w:val="4370C4"/>
          <w:sz w:val="22"/>
          <w:szCs w:val="22"/>
        </w:rPr>
      </w:pPr>
    </w:p>
    <w:p w14:paraId="012D39D9" w14:textId="0161F317" w:rsidR="0014252C" w:rsidRPr="00F449AC" w:rsidRDefault="0014252C" w:rsidP="0014252C">
      <w:pPr>
        <w:pStyle w:val="Pa2"/>
        <w:spacing w:after="120" w:line="264" w:lineRule="auto"/>
        <w:jc w:val="center"/>
        <w:rPr>
          <w:rFonts w:cs="Arial"/>
          <w:b/>
          <w:bCs/>
          <w:color w:val="4370C4"/>
          <w:sz w:val="22"/>
          <w:szCs w:val="22"/>
        </w:rPr>
      </w:pPr>
      <w:r w:rsidRPr="00F449AC">
        <w:rPr>
          <w:rFonts w:cs="Arial"/>
          <w:b/>
          <w:bCs/>
          <w:color w:val="4370C4"/>
          <w:sz w:val="22"/>
          <w:szCs w:val="22"/>
        </w:rPr>
        <w:t>PLAN DISTRIBUTION</w:t>
      </w:r>
    </w:p>
    <w:p w14:paraId="7F474C11" w14:textId="441ECE0E" w:rsidR="0014252C" w:rsidRPr="0014252C" w:rsidRDefault="0014252C" w:rsidP="0014252C">
      <w:r>
        <w:t>This Cybersecurity Incident Response Plan has been distributed to the following people:</w:t>
      </w:r>
    </w:p>
    <w:tbl>
      <w:tblPr>
        <w:tblStyle w:val="GridTable1Light"/>
        <w:tblW w:w="0" w:type="auto"/>
        <w:tblLook w:val="04A0" w:firstRow="1" w:lastRow="0" w:firstColumn="1" w:lastColumn="0" w:noHBand="0" w:noVBand="1"/>
      </w:tblPr>
      <w:tblGrid>
        <w:gridCol w:w="4225"/>
        <w:gridCol w:w="3150"/>
        <w:gridCol w:w="1975"/>
      </w:tblGrid>
      <w:tr w:rsidR="0014252C" w:rsidRPr="007F2641" w14:paraId="5DCABB6C" w14:textId="5DB9C591" w:rsidTr="0014252C">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225" w:type="dxa"/>
          </w:tcPr>
          <w:p w14:paraId="0509EFDC" w14:textId="1BC4068B" w:rsidR="0014252C" w:rsidRPr="007F2641" w:rsidRDefault="0014252C" w:rsidP="00AC3804">
            <w:r>
              <w:t>Recipient/Title</w:t>
            </w:r>
          </w:p>
        </w:tc>
        <w:tc>
          <w:tcPr>
            <w:tcW w:w="3150" w:type="dxa"/>
          </w:tcPr>
          <w:p w14:paraId="69438178" w14:textId="19EC3129" w:rsidR="0014252C" w:rsidRPr="007F2641" w:rsidRDefault="0014252C" w:rsidP="00AC3804">
            <w:pPr>
              <w:cnfStyle w:val="100000000000" w:firstRow="1" w:lastRow="0" w:firstColumn="0" w:lastColumn="0" w:oddVBand="0" w:evenVBand="0" w:oddHBand="0" w:evenHBand="0" w:firstRowFirstColumn="0" w:firstRowLastColumn="0" w:lastRowFirstColumn="0" w:lastRowLastColumn="0"/>
            </w:pPr>
            <w:r>
              <w:t>Distributed By</w:t>
            </w:r>
          </w:p>
        </w:tc>
        <w:tc>
          <w:tcPr>
            <w:tcW w:w="1975" w:type="dxa"/>
          </w:tcPr>
          <w:p w14:paraId="3ADD2896" w14:textId="124EA621" w:rsidR="0014252C" w:rsidRDefault="0014252C" w:rsidP="00AC3804">
            <w:pPr>
              <w:cnfStyle w:val="100000000000" w:firstRow="1" w:lastRow="0" w:firstColumn="0" w:lastColumn="0" w:oddVBand="0" w:evenVBand="0" w:oddHBand="0" w:evenHBand="0" w:firstRowFirstColumn="0" w:firstRowLastColumn="0" w:lastRowFirstColumn="0" w:lastRowLastColumn="0"/>
            </w:pPr>
            <w:r>
              <w:t>Date</w:t>
            </w:r>
          </w:p>
        </w:tc>
      </w:tr>
      <w:tr w:rsidR="0014252C" w:rsidRPr="007F2641" w14:paraId="5D0519C6"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72B67F50" w14:textId="77777777" w:rsidR="0014252C" w:rsidRPr="007F2641" w:rsidRDefault="0014252C" w:rsidP="00AC3804">
            <w:pPr>
              <w:rPr>
                <w:b w:val="0"/>
              </w:rPr>
            </w:pPr>
          </w:p>
        </w:tc>
        <w:tc>
          <w:tcPr>
            <w:tcW w:w="3150" w:type="dxa"/>
          </w:tcPr>
          <w:p w14:paraId="5E3F19BF"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35CB8DA1"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404FF6AD"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6FE07210" w14:textId="77777777" w:rsidR="0014252C" w:rsidRPr="007F2641" w:rsidRDefault="0014252C" w:rsidP="00AC3804">
            <w:pPr>
              <w:rPr>
                <w:b w:val="0"/>
              </w:rPr>
            </w:pPr>
          </w:p>
        </w:tc>
        <w:tc>
          <w:tcPr>
            <w:tcW w:w="3150" w:type="dxa"/>
          </w:tcPr>
          <w:p w14:paraId="1084CCA5"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51ABA118"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7038A1B5"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31CA5053" w14:textId="77777777" w:rsidR="0014252C" w:rsidRPr="007F2641" w:rsidRDefault="0014252C" w:rsidP="00AC3804">
            <w:pPr>
              <w:rPr>
                <w:b w:val="0"/>
              </w:rPr>
            </w:pPr>
          </w:p>
        </w:tc>
        <w:tc>
          <w:tcPr>
            <w:tcW w:w="3150" w:type="dxa"/>
          </w:tcPr>
          <w:p w14:paraId="39785858"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58E1F9CA"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3496CEB8"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12AC6039" w14:textId="77777777" w:rsidR="0014252C" w:rsidRPr="007F2641" w:rsidRDefault="0014252C" w:rsidP="00AC3804">
            <w:pPr>
              <w:rPr>
                <w:b w:val="0"/>
              </w:rPr>
            </w:pPr>
          </w:p>
        </w:tc>
        <w:tc>
          <w:tcPr>
            <w:tcW w:w="3150" w:type="dxa"/>
          </w:tcPr>
          <w:p w14:paraId="79F43016"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27E5C3D7"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3A5F3A1F"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15AB2A89" w14:textId="77777777" w:rsidR="0014252C" w:rsidRPr="007F2641" w:rsidRDefault="0014252C" w:rsidP="00AC3804">
            <w:pPr>
              <w:rPr>
                <w:b w:val="0"/>
              </w:rPr>
            </w:pPr>
          </w:p>
        </w:tc>
        <w:tc>
          <w:tcPr>
            <w:tcW w:w="3150" w:type="dxa"/>
          </w:tcPr>
          <w:p w14:paraId="628B7D65"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1C566B4D"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1DB48C86"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0BE8D209" w14:textId="77777777" w:rsidR="0014252C" w:rsidRPr="007F2641" w:rsidRDefault="0014252C" w:rsidP="00AC3804">
            <w:pPr>
              <w:rPr>
                <w:b w:val="0"/>
              </w:rPr>
            </w:pPr>
          </w:p>
        </w:tc>
        <w:tc>
          <w:tcPr>
            <w:tcW w:w="3150" w:type="dxa"/>
          </w:tcPr>
          <w:p w14:paraId="7DCE4F79"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6ECBDB9A"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r w:rsidR="0014252C" w:rsidRPr="007F2641" w14:paraId="564213D1" w14:textId="77777777" w:rsidTr="0014252C">
        <w:trPr>
          <w:trHeight w:val="195"/>
        </w:trPr>
        <w:tc>
          <w:tcPr>
            <w:cnfStyle w:val="001000000000" w:firstRow="0" w:lastRow="0" w:firstColumn="1" w:lastColumn="0" w:oddVBand="0" w:evenVBand="0" w:oddHBand="0" w:evenHBand="0" w:firstRowFirstColumn="0" w:firstRowLastColumn="0" w:lastRowFirstColumn="0" w:lastRowLastColumn="0"/>
            <w:tcW w:w="4225" w:type="dxa"/>
          </w:tcPr>
          <w:p w14:paraId="678B9495" w14:textId="77777777" w:rsidR="0014252C" w:rsidRPr="007F2641" w:rsidRDefault="0014252C" w:rsidP="00AC3804">
            <w:pPr>
              <w:rPr>
                <w:b w:val="0"/>
              </w:rPr>
            </w:pPr>
          </w:p>
        </w:tc>
        <w:tc>
          <w:tcPr>
            <w:tcW w:w="3150" w:type="dxa"/>
          </w:tcPr>
          <w:p w14:paraId="70D001A0"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c>
          <w:tcPr>
            <w:tcW w:w="1975" w:type="dxa"/>
          </w:tcPr>
          <w:p w14:paraId="76DB4DBC" w14:textId="77777777" w:rsidR="0014252C" w:rsidRPr="007F2641" w:rsidRDefault="0014252C" w:rsidP="00AC3804">
            <w:pPr>
              <w:cnfStyle w:val="000000000000" w:firstRow="0" w:lastRow="0" w:firstColumn="0" w:lastColumn="0" w:oddVBand="0" w:evenVBand="0" w:oddHBand="0" w:evenHBand="0" w:firstRowFirstColumn="0" w:firstRowLastColumn="0" w:lastRowFirstColumn="0" w:lastRowLastColumn="0"/>
            </w:pPr>
          </w:p>
        </w:tc>
      </w:tr>
    </w:tbl>
    <w:p w14:paraId="4E1DD6D6" w14:textId="54CCE9DE" w:rsidR="009549EE" w:rsidRDefault="009549EE" w:rsidP="00855C7B">
      <w:pPr>
        <w:spacing w:after="200" w:line="276" w:lineRule="auto"/>
        <w:sectPr w:rsidR="009549EE" w:rsidSect="00873B97">
          <w:footerReference w:type="default" r:id="rId14"/>
          <w:pgSz w:w="12240" w:h="15840"/>
          <w:pgMar w:top="1440" w:right="1440" w:bottom="1440" w:left="1440" w:header="720" w:footer="259" w:gutter="0"/>
          <w:pgNumType w:fmt="lowerRoman" w:start="1"/>
          <w:cols w:space="720"/>
          <w:docGrid w:linePitch="360"/>
        </w:sectPr>
      </w:pPr>
    </w:p>
    <w:p w14:paraId="05C91A12" w14:textId="026644E5" w:rsidR="00D02ED5" w:rsidRPr="00C632AC" w:rsidRDefault="009549EE">
      <w:pPr>
        <w:spacing w:after="200" w:line="276" w:lineRule="auto"/>
        <w:rPr>
          <w:rFonts w:eastAsia="Times New Roman" w:cs="Open Sans ExtraBold"/>
          <w:b/>
          <w:bCs/>
          <w:color w:val="085188" w:themeColor="background2" w:themeShade="BF"/>
          <w:szCs w:val="40"/>
        </w:rPr>
      </w:pPr>
      <w:r w:rsidRPr="00C632AC">
        <w:rPr>
          <w:rFonts w:eastAsia="Times New Roman" w:cs="Open Sans ExtraBold"/>
          <w:b/>
          <w:bCs/>
          <w:color w:val="085188" w:themeColor="background2" w:themeShade="BF"/>
          <w:szCs w:val="40"/>
        </w:rPr>
        <w:lastRenderedPageBreak/>
        <w:t>Table of Contents</w:t>
      </w:r>
    </w:p>
    <w:p w14:paraId="3F6D8084" w14:textId="4CB56F20" w:rsidR="0081663E" w:rsidRDefault="00A338C0">
      <w:pPr>
        <w:pStyle w:val="TOC1"/>
        <w:rPr>
          <w:rFonts w:asciiTheme="minorHAnsi" w:hAnsiTheme="minorHAnsi" w:cstheme="minorBidi"/>
          <w:noProof/>
          <w:kern w:val="2"/>
          <w:sz w:val="24"/>
          <w:szCs w:val="24"/>
          <w14:ligatures w14:val="standardContextual"/>
        </w:rPr>
      </w:pPr>
      <w:r>
        <w:rPr>
          <w:rFonts w:eastAsia="Times New Roman" w:cs="Open Sans ExtraBold"/>
          <w:b/>
          <w:bCs/>
          <w:szCs w:val="40"/>
        </w:rPr>
        <w:fldChar w:fldCharType="begin"/>
      </w:r>
      <w:r>
        <w:rPr>
          <w:rFonts w:eastAsia="Times New Roman" w:cs="Open Sans ExtraBold"/>
          <w:b/>
          <w:bCs/>
          <w:szCs w:val="40"/>
        </w:rPr>
        <w:instrText xml:space="preserve"> TOC \o "2-3" \h \z \t "Heading 1,1" </w:instrText>
      </w:r>
      <w:r>
        <w:rPr>
          <w:rFonts w:eastAsia="Times New Roman" w:cs="Open Sans ExtraBold"/>
          <w:b/>
          <w:bCs/>
          <w:szCs w:val="40"/>
        </w:rPr>
        <w:fldChar w:fldCharType="separate"/>
      </w:r>
      <w:hyperlink w:anchor="_Toc195530075" w:history="1">
        <w:r w:rsidR="0081663E" w:rsidRPr="00F00F10">
          <w:rPr>
            <w:rStyle w:val="Hyperlink"/>
            <w:noProof/>
          </w:rPr>
          <w:t>1.0</w:t>
        </w:r>
        <w:r w:rsidR="0081663E">
          <w:rPr>
            <w:rFonts w:asciiTheme="minorHAnsi" w:hAnsiTheme="minorHAnsi" w:cstheme="minorBidi"/>
            <w:noProof/>
            <w:kern w:val="2"/>
            <w:sz w:val="24"/>
            <w:szCs w:val="24"/>
            <w14:ligatures w14:val="standardContextual"/>
          </w:rPr>
          <w:tab/>
        </w:r>
        <w:r w:rsidR="0081663E" w:rsidRPr="00F00F10">
          <w:rPr>
            <w:rStyle w:val="Hyperlink"/>
            <w:noProof/>
          </w:rPr>
          <w:t>PURPOSE</w:t>
        </w:r>
        <w:r w:rsidR="0081663E">
          <w:rPr>
            <w:noProof/>
            <w:webHidden/>
          </w:rPr>
          <w:tab/>
        </w:r>
        <w:r w:rsidR="0081663E">
          <w:rPr>
            <w:noProof/>
            <w:webHidden/>
          </w:rPr>
          <w:fldChar w:fldCharType="begin"/>
        </w:r>
        <w:r w:rsidR="0081663E">
          <w:rPr>
            <w:noProof/>
            <w:webHidden/>
          </w:rPr>
          <w:instrText xml:space="preserve"> PAGEREF _Toc195530075 \h </w:instrText>
        </w:r>
        <w:r w:rsidR="0081663E">
          <w:rPr>
            <w:noProof/>
            <w:webHidden/>
          </w:rPr>
        </w:r>
        <w:r w:rsidR="0081663E">
          <w:rPr>
            <w:noProof/>
            <w:webHidden/>
          </w:rPr>
          <w:fldChar w:fldCharType="separate"/>
        </w:r>
        <w:r w:rsidR="0081663E">
          <w:rPr>
            <w:noProof/>
            <w:webHidden/>
          </w:rPr>
          <w:t>1</w:t>
        </w:r>
        <w:r w:rsidR="0081663E">
          <w:rPr>
            <w:noProof/>
            <w:webHidden/>
          </w:rPr>
          <w:fldChar w:fldCharType="end"/>
        </w:r>
      </w:hyperlink>
    </w:p>
    <w:p w14:paraId="66E82862" w14:textId="3996FAFE" w:rsidR="0081663E" w:rsidRDefault="0081663E">
      <w:pPr>
        <w:pStyle w:val="TOC1"/>
        <w:rPr>
          <w:rFonts w:asciiTheme="minorHAnsi" w:hAnsiTheme="minorHAnsi" w:cstheme="minorBidi"/>
          <w:noProof/>
          <w:kern w:val="2"/>
          <w:sz w:val="24"/>
          <w:szCs w:val="24"/>
          <w14:ligatures w14:val="standardContextual"/>
        </w:rPr>
      </w:pPr>
      <w:hyperlink w:anchor="_Toc195530076" w:history="1">
        <w:r w:rsidRPr="00F00F10">
          <w:rPr>
            <w:rStyle w:val="Hyperlink"/>
            <w:noProof/>
          </w:rPr>
          <w:t>2.0</w:t>
        </w:r>
        <w:r>
          <w:rPr>
            <w:rFonts w:asciiTheme="minorHAnsi" w:hAnsiTheme="minorHAnsi" w:cstheme="minorBidi"/>
            <w:noProof/>
            <w:kern w:val="2"/>
            <w:sz w:val="24"/>
            <w:szCs w:val="24"/>
            <w14:ligatures w14:val="standardContextual"/>
          </w:rPr>
          <w:tab/>
        </w:r>
        <w:r w:rsidRPr="00F00F10">
          <w:rPr>
            <w:rStyle w:val="Hyperlink"/>
            <w:noProof/>
          </w:rPr>
          <w:t>INCIDENT HANDLING PROCESS</w:t>
        </w:r>
        <w:r>
          <w:rPr>
            <w:noProof/>
            <w:webHidden/>
          </w:rPr>
          <w:tab/>
        </w:r>
        <w:r>
          <w:rPr>
            <w:noProof/>
            <w:webHidden/>
          </w:rPr>
          <w:fldChar w:fldCharType="begin"/>
        </w:r>
        <w:r>
          <w:rPr>
            <w:noProof/>
            <w:webHidden/>
          </w:rPr>
          <w:instrText xml:space="preserve"> PAGEREF _Toc195530076 \h </w:instrText>
        </w:r>
        <w:r>
          <w:rPr>
            <w:noProof/>
            <w:webHidden/>
          </w:rPr>
        </w:r>
        <w:r>
          <w:rPr>
            <w:noProof/>
            <w:webHidden/>
          </w:rPr>
          <w:fldChar w:fldCharType="separate"/>
        </w:r>
        <w:r>
          <w:rPr>
            <w:noProof/>
            <w:webHidden/>
          </w:rPr>
          <w:t>1</w:t>
        </w:r>
        <w:r>
          <w:rPr>
            <w:noProof/>
            <w:webHidden/>
          </w:rPr>
          <w:fldChar w:fldCharType="end"/>
        </w:r>
      </w:hyperlink>
    </w:p>
    <w:p w14:paraId="73622F09" w14:textId="6E39C81C" w:rsidR="0081663E" w:rsidRDefault="0081663E">
      <w:pPr>
        <w:pStyle w:val="TOC2"/>
        <w:rPr>
          <w:rFonts w:asciiTheme="minorHAnsi" w:hAnsiTheme="minorHAnsi" w:cstheme="minorBidi"/>
          <w:noProof/>
          <w:kern w:val="2"/>
          <w:sz w:val="24"/>
          <w:szCs w:val="24"/>
          <w14:ligatures w14:val="standardContextual"/>
        </w:rPr>
      </w:pPr>
      <w:hyperlink w:anchor="_Toc195530077" w:history="1">
        <w:r w:rsidRPr="00F00F10">
          <w:rPr>
            <w:rStyle w:val="Hyperlink"/>
            <w:noProof/>
          </w:rPr>
          <w:t>2.1.</w:t>
        </w:r>
        <w:r>
          <w:rPr>
            <w:rFonts w:asciiTheme="minorHAnsi" w:hAnsiTheme="minorHAnsi" w:cstheme="minorBidi"/>
            <w:noProof/>
            <w:kern w:val="2"/>
            <w:sz w:val="24"/>
            <w:szCs w:val="24"/>
            <w14:ligatures w14:val="standardContextual"/>
          </w:rPr>
          <w:tab/>
        </w:r>
        <w:r w:rsidRPr="00F00F10">
          <w:rPr>
            <w:rStyle w:val="Hyperlink"/>
            <w:noProof/>
          </w:rPr>
          <w:t>Identification</w:t>
        </w:r>
        <w:r>
          <w:rPr>
            <w:noProof/>
            <w:webHidden/>
          </w:rPr>
          <w:tab/>
        </w:r>
        <w:r>
          <w:rPr>
            <w:noProof/>
            <w:webHidden/>
          </w:rPr>
          <w:fldChar w:fldCharType="begin"/>
        </w:r>
        <w:r>
          <w:rPr>
            <w:noProof/>
            <w:webHidden/>
          </w:rPr>
          <w:instrText xml:space="preserve"> PAGEREF _Toc195530077 \h </w:instrText>
        </w:r>
        <w:r>
          <w:rPr>
            <w:noProof/>
            <w:webHidden/>
          </w:rPr>
        </w:r>
        <w:r>
          <w:rPr>
            <w:noProof/>
            <w:webHidden/>
          </w:rPr>
          <w:fldChar w:fldCharType="separate"/>
        </w:r>
        <w:r>
          <w:rPr>
            <w:noProof/>
            <w:webHidden/>
          </w:rPr>
          <w:t>1</w:t>
        </w:r>
        <w:r>
          <w:rPr>
            <w:noProof/>
            <w:webHidden/>
          </w:rPr>
          <w:fldChar w:fldCharType="end"/>
        </w:r>
      </w:hyperlink>
    </w:p>
    <w:p w14:paraId="18B35AA4" w14:textId="0B11D1BA" w:rsidR="0081663E" w:rsidRDefault="0081663E">
      <w:pPr>
        <w:pStyle w:val="TOC2"/>
        <w:rPr>
          <w:rFonts w:asciiTheme="minorHAnsi" w:hAnsiTheme="minorHAnsi" w:cstheme="minorBidi"/>
          <w:noProof/>
          <w:kern w:val="2"/>
          <w:sz w:val="24"/>
          <w:szCs w:val="24"/>
          <w14:ligatures w14:val="standardContextual"/>
        </w:rPr>
      </w:pPr>
      <w:hyperlink w:anchor="_Toc195530078" w:history="1">
        <w:r w:rsidRPr="00F00F10">
          <w:rPr>
            <w:rStyle w:val="Hyperlink"/>
            <w:noProof/>
          </w:rPr>
          <w:t>2.2.</w:t>
        </w:r>
        <w:r>
          <w:rPr>
            <w:rFonts w:asciiTheme="minorHAnsi" w:hAnsiTheme="minorHAnsi" w:cstheme="minorBidi"/>
            <w:noProof/>
            <w:kern w:val="2"/>
            <w:sz w:val="24"/>
            <w:szCs w:val="24"/>
            <w14:ligatures w14:val="standardContextual"/>
          </w:rPr>
          <w:tab/>
        </w:r>
        <w:r w:rsidRPr="00F00F10">
          <w:rPr>
            <w:rStyle w:val="Hyperlink"/>
            <w:noProof/>
          </w:rPr>
          <w:t>Containment</w:t>
        </w:r>
        <w:r>
          <w:rPr>
            <w:noProof/>
            <w:webHidden/>
          </w:rPr>
          <w:tab/>
        </w:r>
        <w:r>
          <w:rPr>
            <w:noProof/>
            <w:webHidden/>
          </w:rPr>
          <w:fldChar w:fldCharType="begin"/>
        </w:r>
        <w:r>
          <w:rPr>
            <w:noProof/>
            <w:webHidden/>
          </w:rPr>
          <w:instrText xml:space="preserve"> PAGEREF _Toc195530078 \h </w:instrText>
        </w:r>
        <w:r>
          <w:rPr>
            <w:noProof/>
            <w:webHidden/>
          </w:rPr>
        </w:r>
        <w:r>
          <w:rPr>
            <w:noProof/>
            <w:webHidden/>
          </w:rPr>
          <w:fldChar w:fldCharType="separate"/>
        </w:r>
        <w:r>
          <w:rPr>
            <w:noProof/>
            <w:webHidden/>
          </w:rPr>
          <w:t>3</w:t>
        </w:r>
        <w:r>
          <w:rPr>
            <w:noProof/>
            <w:webHidden/>
          </w:rPr>
          <w:fldChar w:fldCharType="end"/>
        </w:r>
      </w:hyperlink>
    </w:p>
    <w:p w14:paraId="33A90E7C" w14:textId="2A5F0BF2" w:rsidR="0081663E" w:rsidRDefault="0081663E">
      <w:pPr>
        <w:pStyle w:val="TOC2"/>
        <w:rPr>
          <w:rFonts w:asciiTheme="minorHAnsi" w:hAnsiTheme="minorHAnsi" w:cstheme="minorBidi"/>
          <w:noProof/>
          <w:kern w:val="2"/>
          <w:sz w:val="24"/>
          <w:szCs w:val="24"/>
          <w14:ligatures w14:val="standardContextual"/>
        </w:rPr>
      </w:pPr>
      <w:hyperlink w:anchor="_Toc195530079" w:history="1">
        <w:r w:rsidRPr="00F00F10">
          <w:rPr>
            <w:rStyle w:val="Hyperlink"/>
            <w:noProof/>
          </w:rPr>
          <w:t>2.3.</w:t>
        </w:r>
        <w:r>
          <w:rPr>
            <w:rFonts w:asciiTheme="minorHAnsi" w:hAnsiTheme="minorHAnsi" w:cstheme="minorBidi"/>
            <w:noProof/>
            <w:kern w:val="2"/>
            <w:sz w:val="24"/>
            <w:szCs w:val="24"/>
            <w14:ligatures w14:val="standardContextual"/>
          </w:rPr>
          <w:tab/>
        </w:r>
        <w:r w:rsidRPr="00F00F10">
          <w:rPr>
            <w:rStyle w:val="Hyperlink"/>
            <w:noProof/>
          </w:rPr>
          <w:t>Eradication</w:t>
        </w:r>
        <w:r>
          <w:rPr>
            <w:noProof/>
            <w:webHidden/>
          </w:rPr>
          <w:tab/>
        </w:r>
        <w:r>
          <w:rPr>
            <w:noProof/>
            <w:webHidden/>
          </w:rPr>
          <w:fldChar w:fldCharType="begin"/>
        </w:r>
        <w:r>
          <w:rPr>
            <w:noProof/>
            <w:webHidden/>
          </w:rPr>
          <w:instrText xml:space="preserve"> PAGEREF _Toc195530079 \h </w:instrText>
        </w:r>
        <w:r>
          <w:rPr>
            <w:noProof/>
            <w:webHidden/>
          </w:rPr>
        </w:r>
        <w:r>
          <w:rPr>
            <w:noProof/>
            <w:webHidden/>
          </w:rPr>
          <w:fldChar w:fldCharType="separate"/>
        </w:r>
        <w:r>
          <w:rPr>
            <w:noProof/>
            <w:webHidden/>
          </w:rPr>
          <w:t>3</w:t>
        </w:r>
        <w:r>
          <w:rPr>
            <w:noProof/>
            <w:webHidden/>
          </w:rPr>
          <w:fldChar w:fldCharType="end"/>
        </w:r>
      </w:hyperlink>
    </w:p>
    <w:p w14:paraId="779D7AC4" w14:textId="708690A3" w:rsidR="0081663E" w:rsidRDefault="0081663E">
      <w:pPr>
        <w:pStyle w:val="TOC2"/>
        <w:rPr>
          <w:rFonts w:asciiTheme="minorHAnsi" w:hAnsiTheme="minorHAnsi" w:cstheme="minorBidi"/>
          <w:noProof/>
          <w:kern w:val="2"/>
          <w:sz w:val="24"/>
          <w:szCs w:val="24"/>
          <w14:ligatures w14:val="standardContextual"/>
        </w:rPr>
      </w:pPr>
      <w:hyperlink w:anchor="_Toc195530080" w:history="1">
        <w:r w:rsidRPr="00F00F10">
          <w:rPr>
            <w:rStyle w:val="Hyperlink"/>
            <w:noProof/>
          </w:rPr>
          <w:t>2.4.</w:t>
        </w:r>
        <w:r>
          <w:rPr>
            <w:rFonts w:asciiTheme="minorHAnsi" w:hAnsiTheme="minorHAnsi" w:cstheme="minorBidi"/>
            <w:noProof/>
            <w:kern w:val="2"/>
            <w:sz w:val="24"/>
            <w:szCs w:val="24"/>
            <w14:ligatures w14:val="standardContextual"/>
          </w:rPr>
          <w:tab/>
        </w:r>
        <w:r w:rsidRPr="00F00F10">
          <w:rPr>
            <w:rStyle w:val="Hyperlink"/>
            <w:noProof/>
          </w:rPr>
          <w:t>Recovery</w:t>
        </w:r>
        <w:r>
          <w:rPr>
            <w:noProof/>
            <w:webHidden/>
          </w:rPr>
          <w:tab/>
        </w:r>
        <w:r>
          <w:rPr>
            <w:noProof/>
            <w:webHidden/>
          </w:rPr>
          <w:fldChar w:fldCharType="begin"/>
        </w:r>
        <w:r>
          <w:rPr>
            <w:noProof/>
            <w:webHidden/>
          </w:rPr>
          <w:instrText xml:space="preserve"> PAGEREF _Toc195530080 \h </w:instrText>
        </w:r>
        <w:r>
          <w:rPr>
            <w:noProof/>
            <w:webHidden/>
          </w:rPr>
        </w:r>
        <w:r>
          <w:rPr>
            <w:noProof/>
            <w:webHidden/>
          </w:rPr>
          <w:fldChar w:fldCharType="separate"/>
        </w:r>
        <w:r>
          <w:rPr>
            <w:noProof/>
            <w:webHidden/>
          </w:rPr>
          <w:t>4</w:t>
        </w:r>
        <w:r>
          <w:rPr>
            <w:noProof/>
            <w:webHidden/>
          </w:rPr>
          <w:fldChar w:fldCharType="end"/>
        </w:r>
      </w:hyperlink>
    </w:p>
    <w:p w14:paraId="6F7BBB98" w14:textId="30C18FF3" w:rsidR="0081663E" w:rsidRDefault="0081663E">
      <w:pPr>
        <w:pStyle w:val="TOC2"/>
        <w:rPr>
          <w:rFonts w:asciiTheme="minorHAnsi" w:hAnsiTheme="minorHAnsi" w:cstheme="minorBidi"/>
          <w:noProof/>
          <w:kern w:val="2"/>
          <w:sz w:val="24"/>
          <w:szCs w:val="24"/>
          <w14:ligatures w14:val="standardContextual"/>
        </w:rPr>
      </w:pPr>
      <w:hyperlink w:anchor="_Toc195530081" w:history="1">
        <w:r w:rsidRPr="00F00F10">
          <w:rPr>
            <w:rStyle w:val="Hyperlink"/>
            <w:noProof/>
          </w:rPr>
          <w:t>2.5.</w:t>
        </w:r>
        <w:r>
          <w:rPr>
            <w:rFonts w:asciiTheme="minorHAnsi" w:hAnsiTheme="minorHAnsi" w:cstheme="minorBidi"/>
            <w:noProof/>
            <w:kern w:val="2"/>
            <w:sz w:val="24"/>
            <w:szCs w:val="24"/>
            <w14:ligatures w14:val="standardContextual"/>
          </w:rPr>
          <w:tab/>
        </w:r>
        <w:r w:rsidRPr="00F00F10">
          <w:rPr>
            <w:rStyle w:val="Hyperlink"/>
            <w:noProof/>
          </w:rPr>
          <w:t>Lessons Learned</w:t>
        </w:r>
        <w:r>
          <w:rPr>
            <w:noProof/>
            <w:webHidden/>
          </w:rPr>
          <w:tab/>
        </w:r>
        <w:r>
          <w:rPr>
            <w:noProof/>
            <w:webHidden/>
          </w:rPr>
          <w:fldChar w:fldCharType="begin"/>
        </w:r>
        <w:r>
          <w:rPr>
            <w:noProof/>
            <w:webHidden/>
          </w:rPr>
          <w:instrText xml:space="preserve"> PAGEREF _Toc195530081 \h </w:instrText>
        </w:r>
        <w:r>
          <w:rPr>
            <w:noProof/>
            <w:webHidden/>
          </w:rPr>
        </w:r>
        <w:r>
          <w:rPr>
            <w:noProof/>
            <w:webHidden/>
          </w:rPr>
          <w:fldChar w:fldCharType="separate"/>
        </w:r>
        <w:r>
          <w:rPr>
            <w:noProof/>
            <w:webHidden/>
          </w:rPr>
          <w:t>5</w:t>
        </w:r>
        <w:r>
          <w:rPr>
            <w:noProof/>
            <w:webHidden/>
          </w:rPr>
          <w:fldChar w:fldCharType="end"/>
        </w:r>
      </w:hyperlink>
    </w:p>
    <w:p w14:paraId="78D8A2F0" w14:textId="0E173BD7" w:rsidR="0081663E" w:rsidRDefault="0081663E">
      <w:pPr>
        <w:pStyle w:val="TOC1"/>
        <w:rPr>
          <w:rFonts w:asciiTheme="minorHAnsi" w:hAnsiTheme="minorHAnsi" w:cstheme="minorBidi"/>
          <w:noProof/>
          <w:kern w:val="2"/>
          <w:sz w:val="24"/>
          <w:szCs w:val="24"/>
          <w14:ligatures w14:val="standardContextual"/>
        </w:rPr>
      </w:pPr>
      <w:hyperlink w:anchor="_Toc195530082" w:history="1">
        <w:r w:rsidRPr="00F00F10">
          <w:rPr>
            <w:rStyle w:val="Hyperlink"/>
            <w:noProof/>
          </w:rPr>
          <w:t>3.0</w:t>
        </w:r>
        <w:r>
          <w:rPr>
            <w:rFonts w:asciiTheme="minorHAnsi" w:hAnsiTheme="minorHAnsi" w:cstheme="minorBidi"/>
            <w:noProof/>
            <w:kern w:val="2"/>
            <w:sz w:val="24"/>
            <w:szCs w:val="24"/>
            <w14:ligatures w14:val="standardContextual"/>
          </w:rPr>
          <w:tab/>
        </w:r>
        <w:r w:rsidRPr="00F00F10">
          <w:rPr>
            <w:rStyle w:val="Hyperlink"/>
            <w:noProof/>
          </w:rPr>
          <w:t>CONTACT LIST</w:t>
        </w:r>
        <w:r>
          <w:rPr>
            <w:noProof/>
            <w:webHidden/>
          </w:rPr>
          <w:tab/>
        </w:r>
        <w:r>
          <w:rPr>
            <w:noProof/>
            <w:webHidden/>
          </w:rPr>
          <w:fldChar w:fldCharType="begin"/>
        </w:r>
        <w:r>
          <w:rPr>
            <w:noProof/>
            <w:webHidden/>
          </w:rPr>
          <w:instrText xml:space="preserve"> PAGEREF _Toc195530082 \h </w:instrText>
        </w:r>
        <w:r>
          <w:rPr>
            <w:noProof/>
            <w:webHidden/>
          </w:rPr>
        </w:r>
        <w:r>
          <w:rPr>
            <w:noProof/>
            <w:webHidden/>
          </w:rPr>
          <w:fldChar w:fldCharType="separate"/>
        </w:r>
        <w:r>
          <w:rPr>
            <w:noProof/>
            <w:webHidden/>
          </w:rPr>
          <w:t>6</w:t>
        </w:r>
        <w:r>
          <w:rPr>
            <w:noProof/>
            <w:webHidden/>
          </w:rPr>
          <w:fldChar w:fldCharType="end"/>
        </w:r>
      </w:hyperlink>
    </w:p>
    <w:p w14:paraId="29EFC09C" w14:textId="4773FBEF" w:rsidR="0081663E" w:rsidRDefault="0081663E">
      <w:pPr>
        <w:pStyle w:val="TOC1"/>
        <w:rPr>
          <w:rFonts w:asciiTheme="minorHAnsi" w:hAnsiTheme="minorHAnsi" w:cstheme="minorBidi"/>
          <w:noProof/>
          <w:kern w:val="2"/>
          <w:sz w:val="24"/>
          <w:szCs w:val="24"/>
          <w14:ligatures w14:val="standardContextual"/>
        </w:rPr>
      </w:pPr>
      <w:hyperlink w:anchor="_Toc195530083" w:history="1">
        <w:r w:rsidRPr="00F00F10">
          <w:rPr>
            <w:rStyle w:val="Hyperlink"/>
            <w:noProof/>
          </w:rPr>
          <w:t>4.0</w:t>
        </w:r>
        <w:r>
          <w:rPr>
            <w:rFonts w:asciiTheme="minorHAnsi" w:hAnsiTheme="minorHAnsi" w:cstheme="minorBidi"/>
            <w:noProof/>
            <w:kern w:val="2"/>
            <w:sz w:val="24"/>
            <w:szCs w:val="24"/>
            <w14:ligatures w14:val="standardContextual"/>
          </w:rPr>
          <w:tab/>
        </w:r>
        <w:r w:rsidRPr="00F00F10">
          <w:rPr>
            <w:rStyle w:val="Hyperlink"/>
            <w:noProof/>
          </w:rPr>
          <w:t>INCIDENT DATA COLLECTION</w:t>
        </w:r>
        <w:r>
          <w:rPr>
            <w:noProof/>
            <w:webHidden/>
          </w:rPr>
          <w:tab/>
        </w:r>
        <w:r>
          <w:rPr>
            <w:noProof/>
            <w:webHidden/>
          </w:rPr>
          <w:fldChar w:fldCharType="begin"/>
        </w:r>
        <w:r>
          <w:rPr>
            <w:noProof/>
            <w:webHidden/>
          </w:rPr>
          <w:instrText xml:space="preserve"> PAGEREF _Toc195530083 \h </w:instrText>
        </w:r>
        <w:r>
          <w:rPr>
            <w:noProof/>
            <w:webHidden/>
          </w:rPr>
        </w:r>
        <w:r>
          <w:rPr>
            <w:noProof/>
            <w:webHidden/>
          </w:rPr>
          <w:fldChar w:fldCharType="separate"/>
        </w:r>
        <w:r>
          <w:rPr>
            <w:noProof/>
            <w:webHidden/>
          </w:rPr>
          <w:t>8</w:t>
        </w:r>
        <w:r>
          <w:rPr>
            <w:noProof/>
            <w:webHidden/>
          </w:rPr>
          <w:fldChar w:fldCharType="end"/>
        </w:r>
      </w:hyperlink>
    </w:p>
    <w:p w14:paraId="6DBCD80B" w14:textId="5981D39D" w:rsidR="0081663E" w:rsidRDefault="0081663E">
      <w:pPr>
        <w:pStyle w:val="TOC1"/>
        <w:rPr>
          <w:rFonts w:asciiTheme="minorHAnsi" w:hAnsiTheme="minorHAnsi" w:cstheme="minorBidi"/>
          <w:noProof/>
          <w:kern w:val="2"/>
          <w:sz w:val="24"/>
          <w:szCs w:val="24"/>
          <w14:ligatures w14:val="standardContextual"/>
        </w:rPr>
      </w:pPr>
      <w:hyperlink w:anchor="_Toc195530084" w:history="1">
        <w:r w:rsidRPr="00F00F10">
          <w:rPr>
            <w:rStyle w:val="Hyperlink"/>
            <w:noProof/>
          </w:rPr>
          <w:t>5.0</w:t>
        </w:r>
        <w:r>
          <w:rPr>
            <w:rFonts w:asciiTheme="minorHAnsi" w:hAnsiTheme="minorHAnsi" w:cstheme="minorBidi"/>
            <w:noProof/>
            <w:kern w:val="2"/>
            <w:sz w:val="24"/>
            <w:szCs w:val="24"/>
            <w14:ligatures w14:val="standardContextual"/>
          </w:rPr>
          <w:tab/>
        </w:r>
        <w:r w:rsidRPr="00F00F10">
          <w:rPr>
            <w:rStyle w:val="Hyperlink"/>
            <w:noProof/>
          </w:rPr>
          <w:t>APPLICABLE REGULATIONS AND REQUIREMENTS</w:t>
        </w:r>
        <w:r>
          <w:rPr>
            <w:noProof/>
            <w:webHidden/>
          </w:rPr>
          <w:tab/>
        </w:r>
        <w:r>
          <w:rPr>
            <w:noProof/>
            <w:webHidden/>
          </w:rPr>
          <w:fldChar w:fldCharType="begin"/>
        </w:r>
        <w:r>
          <w:rPr>
            <w:noProof/>
            <w:webHidden/>
          </w:rPr>
          <w:instrText xml:space="preserve"> PAGEREF _Toc195530084 \h </w:instrText>
        </w:r>
        <w:r>
          <w:rPr>
            <w:noProof/>
            <w:webHidden/>
          </w:rPr>
        </w:r>
        <w:r>
          <w:rPr>
            <w:noProof/>
            <w:webHidden/>
          </w:rPr>
          <w:fldChar w:fldCharType="separate"/>
        </w:r>
        <w:r>
          <w:rPr>
            <w:noProof/>
            <w:webHidden/>
          </w:rPr>
          <w:t>11</w:t>
        </w:r>
        <w:r>
          <w:rPr>
            <w:noProof/>
            <w:webHidden/>
          </w:rPr>
          <w:fldChar w:fldCharType="end"/>
        </w:r>
      </w:hyperlink>
    </w:p>
    <w:p w14:paraId="00B900C1" w14:textId="05FA1E0A" w:rsidR="0081663E" w:rsidRDefault="0081663E">
      <w:pPr>
        <w:pStyle w:val="TOC1"/>
        <w:rPr>
          <w:rFonts w:asciiTheme="minorHAnsi" w:hAnsiTheme="minorHAnsi" w:cstheme="minorBidi"/>
          <w:noProof/>
          <w:kern w:val="2"/>
          <w:sz w:val="24"/>
          <w:szCs w:val="24"/>
          <w14:ligatures w14:val="standardContextual"/>
        </w:rPr>
      </w:pPr>
      <w:hyperlink w:anchor="_Toc195530085" w:history="1">
        <w:r w:rsidRPr="00F00F10">
          <w:rPr>
            <w:rStyle w:val="Hyperlink"/>
            <w:noProof/>
          </w:rPr>
          <w:t>6.0</w:t>
        </w:r>
        <w:r>
          <w:rPr>
            <w:rFonts w:asciiTheme="minorHAnsi" w:hAnsiTheme="minorHAnsi" w:cstheme="minorBidi"/>
            <w:noProof/>
            <w:kern w:val="2"/>
            <w:sz w:val="24"/>
            <w:szCs w:val="24"/>
            <w14:ligatures w14:val="standardContextual"/>
          </w:rPr>
          <w:tab/>
        </w:r>
        <w:r w:rsidRPr="00F00F10">
          <w:rPr>
            <w:rStyle w:val="Hyperlink"/>
            <w:noProof/>
          </w:rPr>
          <w:t>TESTING AND UPDATES</w:t>
        </w:r>
        <w:r>
          <w:rPr>
            <w:noProof/>
            <w:webHidden/>
          </w:rPr>
          <w:tab/>
        </w:r>
        <w:r>
          <w:rPr>
            <w:noProof/>
            <w:webHidden/>
          </w:rPr>
          <w:fldChar w:fldCharType="begin"/>
        </w:r>
        <w:r>
          <w:rPr>
            <w:noProof/>
            <w:webHidden/>
          </w:rPr>
          <w:instrText xml:space="preserve"> PAGEREF _Toc195530085 \h </w:instrText>
        </w:r>
        <w:r>
          <w:rPr>
            <w:noProof/>
            <w:webHidden/>
          </w:rPr>
        </w:r>
        <w:r>
          <w:rPr>
            <w:noProof/>
            <w:webHidden/>
          </w:rPr>
          <w:fldChar w:fldCharType="separate"/>
        </w:r>
        <w:r>
          <w:rPr>
            <w:noProof/>
            <w:webHidden/>
          </w:rPr>
          <w:t>11</w:t>
        </w:r>
        <w:r>
          <w:rPr>
            <w:noProof/>
            <w:webHidden/>
          </w:rPr>
          <w:fldChar w:fldCharType="end"/>
        </w:r>
      </w:hyperlink>
    </w:p>
    <w:p w14:paraId="545EAF2C" w14:textId="0488801E" w:rsidR="0081663E" w:rsidRDefault="0081663E">
      <w:pPr>
        <w:pStyle w:val="TOC1"/>
        <w:rPr>
          <w:rFonts w:asciiTheme="minorHAnsi" w:hAnsiTheme="minorHAnsi" w:cstheme="minorBidi"/>
          <w:noProof/>
          <w:kern w:val="2"/>
          <w:sz w:val="24"/>
          <w:szCs w:val="24"/>
          <w14:ligatures w14:val="standardContextual"/>
        </w:rPr>
      </w:pPr>
      <w:hyperlink w:anchor="_Toc195530086" w:history="1">
        <w:r w:rsidRPr="00F00F10">
          <w:rPr>
            <w:rStyle w:val="Hyperlink"/>
            <w:noProof/>
          </w:rPr>
          <w:t>APPENDIX A – OT/IT System Overview</w:t>
        </w:r>
        <w:r>
          <w:rPr>
            <w:noProof/>
            <w:webHidden/>
          </w:rPr>
          <w:tab/>
        </w:r>
        <w:r>
          <w:rPr>
            <w:noProof/>
            <w:webHidden/>
          </w:rPr>
          <w:fldChar w:fldCharType="begin"/>
        </w:r>
        <w:r>
          <w:rPr>
            <w:noProof/>
            <w:webHidden/>
          </w:rPr>
          <w:instrText xml:space="preserve"> PAGEREF _Toc195530086 \h </w:instrText>
        </w:r>
        <w:r>
          <w:rPr>
            <w:noProof/>
            <w:webHidden/>
          </w:rPr>
        </w:r>
        <w:r>
          <w:rPr>
            <w:noProof/>
            <w:webHidden/>
          </w:rPr>
          <w:fldChar w:fldCharType="separate"/>
        </w:r>
        <w:r>
          <w:rPr>
            <w:noProof/>
            <w:webHidden/>
          </w:rPr>
          <w:t>12</w:t>
        </w:r>
        <w:r>
          <w:rPr>
            <w:noProof/>
            <w:webHidden/>
          </w:rPr>
          <w:fldChar w:fldCharType="end"/>
        </w:r>
      </w:hyperlink>
    </w:p>
    <w:p w14:paraId="6781493C" w14:textId="4F731AA1" w:rsidR="00D31E14" w:rsidRDefault="00A338C0" w:rsidP="00D31E14">
      <w:pPr>
        <w:spacing w:after="200" w:line="276" w:lineRule="auto"/>
        <w:rPr>
          <w:rFonts w:eastAsia="Times New Roman" w:cs="Open Sans ExtraBold"/>
          <w:szCs w:val="40"/>
        </w:rPr>
        <w:sectPr w:rsidR="00D31E14" w:rsidSect="00374F7F">
          <w:pgSz w:w="12240" w:h="15840"/>
          <w:pgMar w:top="1440" w:right="1440" w:bottom="1440" w:left="1440" w:header="720" w:footer="259" w:gutter="0"/>
          <w:pgNumType w:fmt="lowerRoman"/>
          <w:cols w:space="720"/>
          <w:docGrid w:linePitch="360"/>
        </w:sectPr>
      </w:pPr>
      <w:r>
        <w:rPr>
          <w:rFonts w:eastAsia="Times New Roman" w:cs="Open Sans ExtraBold"/>
          <w:b/>
          <w:bCs/>
          <w:szCs w:val="40"/>
        </w:rPr>
        <w:fldChar w:fldCharType="end"/>
      </w:r>
      <w:r w:rsidR="00D31E14">
        <w:rPr>
          <w:rFonts w:eastAsia="Times New Roman" w:cs="Open Sans ExtraBold"/>
          <w:szCs w:val="40"/>
        </w:rPr>
        <w:t xml:space="preserve"> </w:t>
      </w:r>
    </w:p>
    <w:p w14:paraId="275800D8" w14:textId="4B4ED167" w:rsidR="00D31E14" w:rsidRDefault="00621842" w:rsidP="00D31E14">
      <w:pPr>
        <w:pStyle w:val="Heading1"/>
      </w:pPr>
      <w:bookmarkStart w:id="0" w:name="_Toc195530075"/>
      <w:r>
        <w:lastRenderedPageBreak/>
        <w:t>PURPOSE</w:t>
      </w:r>
      <w:bookmarkEnd w:id="0"/>
    </w:p>
    <w:p w14:paraId="006A8469" w14:textId="7D2D2FDB" w:rsidR="00D31E14" w:rsidRDefault="00374F7F" w:rsidP="00374F7F">
      <w:r>
        <w:t xml:space="preserve">This Cybersecurity Incident Response Plan </w:t>
      </w:r>
      <w:r w:rsidR="00493EC4">
        <w:t xml:space="preserve">(CIRP) </w:t>
      </w:r>
      <w:r>
        <w:t xml:space="preserve">describes the overall approach for responding to cybersecurity incidents at </w:t>
      </w:r>
      <w:r w:rsidRPr="00374F7F">
        <w:rPr>
          <w:highlight w:val="yellow"/>
        </w:rPr>
        <w:t>[</w:t>
      </w:r>
      <w:r w:rsidR="00493EC4">
        <w:rPr>
          <w:highlight w:val="yellow"/>
        </w:rPr>
        <w:t>Water/Wastewater System</w:t>
      </w:r>
      <w:r w:rsidR="00493EC4" w:rsidRPr="00374F7F">
        <w:rPr>
          <w:highlight w:val="yellow"/>
        </w:rPr>
        <w:t xml:space="preserve"> </w:t>
      </w:r>
      <w:r w:rsidRPr="00374F7F">
        <w:rPr>
          <w:highlight w:val="yellow"/>
        </w:rPr>
        <w:t>Name]</w:t>
      </w:r>
      <w:r w:rsidR="00892FEB">
        <w:t xml:space="preserve">. </w:t>
      </w:r>
      <w:r>
        <w:t>It identifies the structure, roles and responsibilities, incident</w:t>
      </w:r>
      <w:r w:rsidR="00D33C33">
        <w:t xml:space="preserve"> type</w:t>
      </w:r>
      <w:r>
        <w:t xml:space="preserve">s, and the approach to preparing for, identifying, containing and eradicating threats, recovery, and conducting post-incident lessons learned </w:t>
      </w:r>
      <w:r w:rsidR="00C11CE6">
        <w:t>debriefing</w:t>
      </w:r>
      <w:r>
        <w:t>s.</w:t>
      </w:r>
    </w:p>
    <w:p w14:paraId="2ADF787E" w14:textId="74B7EB12" w:rsidR="00431E95" w:rsidRDefault="00374F7F" w:rsidP="00D31E14">
      <w:r>
        <w:t xml:space="preserve">This </w:t>
      </w:r>
      <w:r w:rsidR="00493EC4">
        <w:t>CIRP</w:t>
      </w:r>
      <w:r>
        <w:t xml:space="preserve"> applies to all networks, systems, </w:t>
      </w:r>
      <w:r w:rsidR="00C11CE6">
        <w:t xml:space="preserve">and </w:t>
      </w:r>
      <w:r>
        <w:t>data</w:t>
      </w:r>
      <w:r w:rsidR="00763836">
        <w:t>,</w:t>
      </w:r>
      <w:r w:rsidR="00C11CE6">
        <w:t xml:space="preserve"> as well</w:t>
      </w:r>
      <w:r w:rsidR="00763836">
        <w:t xml:space="preserve"> as</w:t>
      </w:r>
      <w:r w:rsidR="00C11CE6">
        <w:t xml:space="preserve"> the</w:t>
      </w:r>
      <w:r w:rsidR="065F13D7">
        <w:t xml:space="preserve"> </w:t>
      </w:r>
      <w:r w:rsidR="572F57F0">
        <w:t>employees</w:t>
      </w:r>
      <w:r w:rsidR="00030E26">
        <w:t xml:space="preserve"> and </w:t>
      </w:r>
      <w:r w:rsidR="00493EC4">
        <w:t>c</w:t>
      </w:r>
      <w:r w:rsidR="00030E26">
        <w:t>ontractors</w:t>
      </w:r>
      <w:r>
        <w:t xml:space="preserve"> that access the networks, systems, and data. </w:t>
      </w:r>
      <w:r w:rsidR="00431E95">
        <w:t>Staff who may be called upon to lead or participate as part of the Incident Response Team must familiarize themselves with this plan and be prepared to collaborate.</w:t>
      </w:r>
    </w:p>
    <w:p w14:paraId="5DF1E129" w14:textId="0F116A20" w:rsidR="002956E9" w:rsidRDefault="002956E9" w:rsidP="00D31E14">
      <w:r>
        <w:t xml:space="preserve">This </w:t>
      </w:r>
      <w:r w:rsidR="00493EC4">
        <w:t>CIRP</w:t>
      </w:r>
      <w:r>
        <w:t xml:space="preserve"> references </w:t>
      </w:r>
      <w:r w:rsidR="00493EC4">
        <w:t xml:space="preserve">and incorporates </w:t>
      </w:r>
      <w:r>
        <w:t xml:space="preserve">the following </w:t>
      </w:r>
      <w:r w:rsidR="005002C4">
        <w:t xml:space="preserve">plans, policies, </w:t>
      </w:r>
      <w:r w:rsidR="00493EC4">
        <w:t xml:space="preserve">and </w:t>
      </w:r>
      <w:r w:rsidR="005002C4">
        <w:t xml:space="preserve">procedures. </w:t>
      </w:r>
    </w:p>
    <w:p w14:paraId="6623563F" w14:textId="1151EDB1" w:rsidR="005002C4" w:rsidRPr="005002C4" w:rsidRDefault="005002C4" w:rsidP="00D31E14">
      <w:pPr>
        <w:rPr>
          <w:i/>
          <w:iCs/>
        </w:rPr>
      </w:pPr>
      <w:r w:rsidRPr="005002C4">
        <w:rPr>
          <w:i/>
          <w:iCs/>
        </w:rPr>
        <w:t xml:space="preserve">[Update the table below and </w:t>
      </w:r>
      <w:r w:rsidR="00493EC4">
        <w:rPr>
          <w:i/>
          <w:iCs/>
        </w:rPr>
        <w:t>list the</w:t>
      </w:r>
      <w:r w:rsidR="00493EC4" w:rsidRPr="005002C4">
        <w:rPr>
          <w:i/>
          <w:iCs/>
        </w:rPr>
        <w:t xml:space="preserve"> </w:t>
      </w:r>
      <w:r w:rsidR="00493EC4">
        <w:rPr>
          <w:i/>
          <w:iCs/>
        </w:rPr>
        <w:t xml:space="preserve">existing </w:t>
      </w:r>
      <w:r w:rsidRPr="005002C4">
        <w:rPr>
          <w:i/>
          <w:iCs/>
        </w:rPr>
        <w:t xml:space="preserve">plans, policies, </w:t>
      </w:r>
      <w:r w:rsidR="00493EC4">
        <w:rPr>
          <w:i/>
          <w:iCs/>
        </w:rPr>
        <w:t xml:space="preserve">procedures, </w:t>
      </w:r>
      <w:r w:rsidRPr="005002C4">
        <w:rPr>
          <w:i/>
          <w:iCs/>
        </w:rPr>
        <w:t xml:space="preserve">and </w:t>
      </w:r>
      <w:r w:rsidR="00493EC4">
        <w:rPr>
          <w:i/>
          <w:iCs/>
        </w:rPr>
        <w:t xml:space="preserve">other </w:t>
      </w:r>
      <w:r w:rsidRPr="005002C4">
        <w:rPr>
          <w:i/>
          <w:iCs/>
        </w:rPr>
        <w:t xml:space="preserve">documents that your </w:t>
      </w:r>
      <w:r w:rsidR="00BD5D06">
        <w:rPr>
          <w:i/>
          <w:iCs/>
        </w:rPr>
        <w:t>water system</w:t>
      </w:r>
      <w:r w:rsidRPr="005002C4">
        <w:rPr>
          <w:i/>
          <w:iCs/>
        </w:rPr>
        <w:t xml:space="preserve"> will reference during a cybersecurity incident.]</w:t>
      </w:r>
    </w:p>
    <w:tbl>
      <w:tblPr>
        <w:tblStyle w:val="GridTable1Light"/>
        <w:tblW w:w="9265" w:type="dxa"/>
        <w:tblLayout w:type="fixed"/>
        <w:tblLook w:val="04A0" w:firstRow="1" w:lastRow="0" w:firstColumn="1" w:lastColumn="0" w:noHBand="0" w:noVBand="1"/>
      </w:tblPr>
      <w:tblGrid>
        <w:gridCol w:w="5755"/>
        <w:gridCol w:w="1710"/>
        <w:gridCol w:w="1800"/>
      </w:tblGrid>
      <w:tr w:rsidR="005002C4" w:rsidRPr="00374F7F" w14:paraId="0BDD4314" w14:textId="77777777" w:rsidTr="005002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55" w:type="dxa"/>
          </w:tcPr>
          <w:p w14:paraId="11CAAC5A" w14:textId="0F290DA0" w:rsidR="005002C4" w:rsidRPr="00374F7F" w:rsidRDefault="005002C4" w:rsidP="00AC3804">
            <w:pPr>
              <w:jc w:val="center"/>
              <w:rPr>
                <w:bCs w:val="0"/>
              </w:rPr>
            </w:pPr>
            <w:r>
              <w:t>Plan/Policy/</w:t>
            </w:r>
            <w:r w:rsidR="00493EC4">
              <w:t>Procedure/</w:t>
            </w:r>
            <w:r>
              <w:t>Document Name</w:t>
            </w:r>
          </w:p>
        </w:tc>
        <w:tc>
          <w:tcPr>
            <w:tcW w:w="1710" w:type="dxa"/>
          </w:tcPr>
          <w:p w14:paraId="2742A6EE" w14:textId="1254A7D7" w:rsidR="005002C4" w:rsidRPr="00374F7F" w:rsidRDefault="005002C4" w:rsidP="00AC3804">
            <w:pPr>
              <w:jc w:val="center"/>
              <w:cnfStyle w:val="100000000000" w:firstRow="1" w:lastRow="0" w:firstColumn="0" w:lastColumn="0" w:oddVBand="0" w:evenVBand="0" w:oddHBand="0" w:evenHBand="0" w:firstRowFirstColumn="0" w:firstRowLastColumn="0" w:lastRowFirstColumn="0" w:lastRowLastColumn="0"/>
              <w:rPr>
                <w:bCs w:val="0"/>
              </w:rPr>
            </w:pPr>
            <w:r>
              <w:rPr>
                <w:bCs w:val="0"/>
              </w:rPr>
              <w:t>Version Number</w:t>
            </w:r>
          </w:p>
        </w:tc>
        <w:tc>
          <w:tcPr>
            <w:tcW w:w="1800" w:type="dxa"/>
          </w:tcPr>
          <w:p w14:paraId="430AAEB6" w14:textId="3C9337A1" w:rsidR="005002C4" w:rsidRPr="00374F7F" w:rsidRDefault="005002C4" w:rsidP="00AC3804">
            <w:pPr>
              <w:jc w:val="center"/>
              <w:cnfStyle w:val="100000000000" w:firstRow="1" w:lastRow="0" w:firstColumn="0" w:lastColumn="0" w:oddVBand="0" w:evenVBand="0" w:oddHBand="0" w:evenHBand="0" w:firstRowFirstColumn="0" w:firstRowLastColumn="0" w:lastRowFirstColumn="0" w:lastRowLastColumn="0"/>
              <w:rPr>
                <w:bCs w:val="0"/>
              </w:rPr>
            </w:pPr>
            <w:r>
              <w:t>Last Date Updated</w:t>
            </w:r>
          </w:p>
        </w:tc>
      </w:tr>
      <w:tr w:rsidR="005002C4" w:rsidRPr="00374F7F" w:rsidDel="004E3EC7" w14:paraId="08690DBC" w14:textId="77777777" w:rsidTr="005002C4">
        <w:tc>
          <w:tcPr>
            <w:cnfStyle w:val="001000000000" w:firstRow="0" w:lastRow="0" w:firstColumn="1" w:lastColumn="0" w:oddVBand="0" w:evenVBand="0" w:oddHBand="0" w:evenHBand="0" w:firstRowFirstColumn="0" w:firstRowLastColumn="0" w:lastRowFirstColumn="0" w:lastRowLastColumn="0"/>
            <w:tcW w:w="5755" w:type="dxa"/>
          </w:tcPr>
          <w:p w14:paraId="42630A44" w14:textId="779C5F48" w:rsidR="005002C4" w:rsidRPr="008B3D03" w:rsidRDefault="008B3D03" w:rsidP="00AC3804">
            <w:pPr>
              <w:rPr>
                <w:b w:val="0"/>
                <w:bCs w:val="0"/>
                <w:i/>
                <w:iCs/>
              </w:rPr>
            </w:pPr>
            <w:r w:rsidRPr="008B3D03">
              <w:rPr>
                <w:b w:val="0"/>
                <w:bCs w:val="0"/>
                <w:i/>
                <w:iCs/>
              </w:rPr>
              <w:t>[Emergency Response Plan]</w:t>
            </w:r>
          </w:p>
        </w:tc>
        <w:tc>
          <w:tcPr>
            <w:tcW w:w="1710" w:type="dxa"/>
          </w:tcPr>
          <w:p w14:paraId="6C8DAECA" w14:textId="010459DF" w:rsidR="005002C4" w:rsidRPr="008B3D03" w:rsidRDefault="008B3D03" w:rsidP="008B3D03">
            <w:pPr>
              <w:jc w:val="center"/>
              <w:cnfStyle w:val="000000000000" w:firstRow="0" w:lastRow="0" w:firstColumn="0" w:lastColumn="0" w:oddVBand="0" w:evenVBand="0" w:oddHBand="0" w:evenHBand="0" w:firstRowFirstColumn="0" w:firstRowLastColumn="0" w:lastRowFirstColumn="0" w:lastRowLastColumn="0"/>
              <w:rPr>
                <w:bCs/>
                <w:i/>
                <w:iCs/>
              </w:rPr>
            </w:pPr>
            <w:r w:rsidRPr="008B3D03">
              <w:rPr>
                <w:bCs/>
                <w:i/>
                <w:iCs/>
              </w:rPr>
              <w:t>[Version 1.1]</w:t>
            </w:r>
          </w:p>
        </w:tc>
        <w:tc>
          <w:tcPr>
            <w:tcW w:w="1800" w:type="dxa"/>
          </w:tcPr>
          <w:p w14:paraId="12775E4B" w14:textId="57680A56" w:rsidR="005002C4" w:rsidRPr="008B3D03" w:rsidDel="004E3EC7" w:rsidRDefault="008B3D03" w:rsidP="00AC3804">
            <w:pPr>
              <w:cnfStyle w:val="000000000000" w:firstRow="0" w:lastRow="0" w:firstColumn="0" w:lastColumn="0" w:oddVBand="0" w:evenVBand="0" w:oddHBand="0" w:evenHBand="0" w:firstRowFirstColumn="0" w:firstRowLastColumn="0" w:lastRowFirstColumn="0" w:lastRowLastColumn="0"/>
              <w:rPr>
                <w:i/>
                <w:iCs/>
              </w:rPr>
            </w:pPr>
            <w:r w:rsidRPr="008B3D03">
              <w:rPr>
                <w:i/>
                <w:iCs/>
              </w:rPr>
              <w:t>[April 15, 202</w:t>
            </w:r>
            <w:r w:rsidR="0033133D">
              <w:rPr>
                <w:i/>
                <w:iCs/>
              </w:rPr>
              <w:t>5</w:t>
            </w:r>
            <w:r w:rsidRPr="008B3D03">
              <w:rPr>
                <w:i/>
                <w:iCs/>
              </w:rPr>
              <w:t>]</w:t>
            </w:r>
          </w:p>
        </w:tc>
      </w:tr>
      <w:tr w:rsidR="005002C4" w:rsidRPr="00374F7F" w:rsidDel="004E3EC7" w14:paraId="2D054789" w14:textId="77777777" w:rsidTr="005002C4">
        <w:tc>
          <w:tcPr>
            <w:cnfStyle w:val="001000000000" w:firstRow="0" w:lastRow="0" w:firstColumn="1" w:lastColumn="0" w:oddVBand="0" w:evenVBand="0" w:oddHBand="0" w:evenHBand="0" w:firstRowFirstColumn="0" w:firstRowLastColumn="0" w:lastRowFirstColumn="0" w:lastRowLastColumn="0"/>
            <w:tcW w:w="5755" w:type="dxa"/>
          </w:tcPr>
          <w:p w14:paraId="613D572A" w14:textId="77777777" w:rsidR="005002C4" w:rsidRDefault="005002C4" w:rsidP="00AC3804"/>
        </w:tc>
        <w:tc>
          <w:tcPr>
            <w:tcW w:w="1710" w:type="dxa"/>
          </w:tcPr>
          <w:p w14:paraId="0945C173" w14:textId="77777777" w:rsidR="005002C4" w:rsidRDefault="005002C4" w:rsidP="00AC3804">
            <w:pPr>
              <w:cnfStyle w:val="000000000000" w:firstRow="0" w:lastRow="0" w:firstColumn="0" w:lastColumn="0" w:oddVBand="0" w:evenVBand="0" w:oddHBand="0" w:evenHBand="0" w:firstRowFirstColumn="0" w:firstRowLastColumn="0" w:lastRowFirstColumn="0" w:lastRowLastColumn="0"/>
              <w:rPr>
                <w:bCs/>
              </w:rPr>
            </w:pPr>
          </w:p>
        </w:tc>
        <w:tc>
          <w:tcPr>
            <w:tcW w:w="1800" w:type="dxa"/>
          </w:tcPr>
          <w:p w14:paraId="541B0E6D" w14:textId="77777777" w:rsidR="005002C4" w:rsidRPr="00374F7F" w:rsidDel="004E3EC7" w:rsidRDefault="005002C4" w:rsidP="00AC3804">
            <w:pPr>
              <w:cnfStyle w:val="000000000000" w:firstRow="0" w:lastRow="0" w:firstColumn="0" w:lastColumn="0" w:oddVBand="0" w:evenVBand="0" w:oddHBand="0" w:evenHBand="0" w:firstRowFirstColumn="0" w:firstRowLastColumn="0" w:lastRowFirstColumn="0" w:lastRowLastColumn="0"/>
            </w:pPr>
          </w:p>
        </w:tc>
      </w:tr>
      <w:tr w:rsidR="005002C4" w:rsidRPr="00374F7F" w:rsidDel="004E3EC7" w14:paraId="09835985" w14:textId="77777777" w:rsidTr="005002C4">
        <w:tc>
          <w:tcPr>
            <w:cnfStyle w:val="001000000000" w:firstRow="0" w:lastRow="0" w:firstColumn="1" w:lastColumn="0" w:oddVBand="0" w:evenVBand="0" w:oddHBand="0" w:evenHBand="0" w:firstRowFirstColumn="0" w:firstRowLastColumn="0" w:lastRowFirstColumn="0" w:lastRowLastColumn="0"/>
            <w:tcW w:w="5755" w:type="dxa"/>
          </w:tcPr>
          <w:p w14:paraId="20299D78" w14:textId="77777777" w:rsidR="005002C4" w:rsidRDefault="005002C4" w:rsidP="00AC3804"/>
        </w:tc>
        <w:tc>
          <w:tcPr>
            <w:tcW w:w="1710" w:type="dxa"/>
          </w:tcPr>
          <w:p w14:paraId="778ACF12" w14:textId="77777777" w:rsidR="005002C4" w:rsidRDefault="005002C4" w:rsidP="00AC3804">
            <w:pPr>
              <w:cnfStyle w:val="000000000000" w:firstRow="0" w:lastRow="0" w:firstColumn="0" w:lastColumn="0" w:oddVBand="0" w:evenVBand="0" w:oddHBand="0" w:evenHBand="0" w:firstRowFirstColumn="0" w:firstRowLastColumn="0" w:lastRowFirstColumn="0" w:lastRowLastColumn="0"/>
              <w:rPr>
                <w:bCs/>
              </w:rPr>
            </w:pPr>
          </w:p>
        </w:tc>
        <w:tc>
          <w:tcPr>
            <w:tcW w:w="1800" w:type="dxa"/>
          </w:tcPr>
          <w:p w14:paraId="2336D483" w14:textId="77777777" w:rsidR="005002C4" w:rsidRPr="00374F7F" w:rsidDel="004E3EC7" w:rsidRDefault="005002C4" w:rsidP="00AC3804">
            <w:pPr>
              <w:cnfStyle w:val="000000000000" w:firstRow="0" w:lastRow="0" w:firstColumn="0" w:lastColumn="0" w:oddVBand="0" w:evenVBand="0" w:oddHBand="0" w:evenHBand="0" w:firstRowFirstColumn="0" w:firstRowLastColumn="0" w:lastRowFirstColumn="0" w:lastRowLastColumn="0"/>
            </w:pPr>
          </w:p>
        </w:tc>
      </w:tr>
    </w:tbl>
    <w:p w14:paraId="4183E7CC" w14:textId="6CAD6D23" w:rsidR="00D31E14" w:rsidRDefault="00621842" w:rsidP="00374F7F">
      <w:pPr>
        <w:pStyle w:val="Heading1"/>
        <w:keepNext/>
      </w:pPr>
      <w:bookmarkStart w:id="1" w:name="_Toc195530076"/>
      <w:r>
        <w:t>INCIDENT HANDLING PROCESS</w:t>
      </w:r>
      <w:bookmarkEnd w:id="1"/>
    </w:p>
    <w:p w14:paraId="11724D80" w14:textId="7D4E3999" w:rsidR="00374F7F" w:rsidRPr="00374F7F" w:rsidRDefault="00894C51" w:rsidP="00894C51">
      <w:pPr>
        <w:keepNext/>
      </w:pPr>
      <w:r>
        <w:t>D</w:t>
      </w:r>
      <w:r w:rsidR="00374F7F" w:rsidRPr="00374F7F">
        <w:t>uring and after an incident</w:t>
      </w:r>
      <w:r w:rsidR="001728DF">
        <w:t>,</w:t>
      </w:r>
      <w:r w:rsidR="00374F7F" w:rsidRPr="00374F7F">
        <w:t xml:space="preserve"> the </w:t>
      </w:r>
      <w:r w:rsidR="00862C8F">
        <w:t>Incident Response Lead</w:t>
      </w:r>
      <w:r w:rsidR="00BF5EF4">
        <w:t>/</w:t>
      </w:r>
      <w:r w:rsidR="00862C8F">
        <w:t>Incident Response Team</w:t>
      </w:r>
      <w:r w:rsidR="00374F7F" w:rsidRPr="00374F7F">
        <w:t xml:space="preserve"> </w:t>
      </w:r>
      <w:r w:rsidR="005002C4">
        <w:t>will</w:t>
      </w:r>
      <w:r w:rsidR="00374F7F" w:rsidRPr="00374F7F">
        <w:t xml:space="preserve"> </w:t>
      </w:r>
      <w:r w:rsidR="00BD5D06">
        <w:t>follow</w:t>
      </w:r>
      <w:r w:rsidR="00374F7F" w:rsidRPr="00374F7F">
        <w:t xml:space="preserve"> the Identification, Containment, Eradication, Recover, and Lessons Learned process:</w:t>
      </w:r>
    </w:p>
    <w:p w14:paraId="03706867" w14:textId="15D918B4" w:rsidR="00374F7F" w:rsidRDefault="00374F7F" w:rsidP="00533E66">
      <w:pPr>
        <w:pStyle w:val="Heading2"/>
        <w:keepNext/>
      </w:pPr>
      <w:bookmarkStart w:id="2" w:name="_Toc195530077"/>
      <w:r>
        <w:t>Identification</w:t>
      </w:r>
      <w:bookmarkEnd w:id="2"/>
      <w:r w:rsidR="00A6423D">
        <w:t xml:space="preserve"> </w:t>
      </w:r>
    </w:p>
    <w:p w14:paraId="5FF7A2AC" w14:textId="1543C742" w:rsidR="00374F7F" w:rsidRDefault="00374F7F" w:rsidP="00533E66">
      <w:pPr>
        <w:keepNext/>
        <w:rPr>
          <w:i/>
          <w:iCs/>
        </w:rPr>
      </w:pPr>
      <w:r w:rsidRPr="00374F7F">
        <w:rPr>
          <w:i/>
          <w:iCs/>
        </w:rPr>
        <w:t xml:space="preserve">[Update the table below and insert the specific actions that your </w:t>
      </w:r>
      <w:r w:rsidR="00BD5D06">
        <w:rPr>
          <w:i/>
          <w:iCs/>
        </w:rPr>
        <w:t>utility</w:t>
      </w:r>
      <w:r w:rsidRPr="00374F7F">
        <w:rPr>
          <w:i/>
          <w:iCs/>
        </w:rPr>
        <w:t xml:space="preserve"> will follow to </w:t>
      </w:r>
      <w:r w:rsidRPr="00A6423D">
        <w:rPr>
          <w:b/>
          <w:bCs/>
          <w:i/>
          <w:iCs/>
          <w:u w:val="single"/>
        </w:rPr>
        <w:t>identify</w:t>
      </w:r>
      <w:r w:rsidRPr="00374F7F">
        <w:rPr>
          <w:i/>
          <w:iCs/>
        </w:rPr>
        <w:t xml:space="preserve"> and determine that a cyber incident is taking place.</w:t>
      </w:r>
      <w:r w:rsidR="00431E95">
        <w:rPr>
          <w:i/>
          <w:iCs/>
        </w:rPr>
        <w:t>]</w:t>
      </w:r>
      <w:r w:rsidRPr="00374F7F">
        <w:rPr>
          <w:i/>
          <w:iCs/>
        </w:rPr>
        <w:t xml:space="preserve"> </w:t>
      </w:r>
    </w:p>
    <w:tbl>
      <w:tblPr>
        <w:tblStyle w:val="GridTable1Light"/>
        <w:tblW w:w="0" w:type="auto"/>
        <w:tblLook w:val="04A0" w:firstRow="1" w:lastRow="0" w:firstColumn="1" w:lastColumn="0" w:noHBand="0" w:noVBand="1"/>
      </w:tblPr>
      <w:tblGrid>
        <w:gridCol w:w="5935"/>
        <w:gridCol w:w="3330"/>
      </w:tblGrid>
      <w:tr w:rsidR="003E56FD" w:rsidRPr="00A6423D" w14:paraId="65188BB1"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60BB02AD" w14:textId="77777777" w:rsidR="003E56FD" w:rsidRPr="00A6423D" w:rsidRDefault="003E56FD">
            <w:pPr>
              <w:jc w:val="center"/>
              <w:rPr>
                <w:bCs w:val="0"/>
              </w:rPr>
            </w:pPr>
            <w:r w:rsidRPr="00A6423D">
              <w:rPr>
                <w:bCs w:val="0"/>
              </w:rPr>
              <w:t>Action</w:t>
            </w:r>
          </w:p>
        </w:tc>
        <w:tc>
          <w:tcPr>
            <w:tcW w:w="3330" w:type="dxa"/>
          </w:tcPr>
          <w:p w14:paraId="0162887C" w14:textId="77777777" w:rsidR="003E56FD" w:rsidRPr="00A6423D" w:rsidRDefault="003E56FD">
            <w:pPr>
              <w:jc w:val="center"/>
              <w:cnfStyle w:val="100000000000" w:firstRow="1" w:lastRow="0" w:firstColumn="0" w:lastColumn="0" w:oddVBand="0" w:evenVBand="0" w:oddHBand="0" w:evenHBand="0" w:firstRowFirstColumn="0" w:firstRowLastColumn="0" w:lastRowFirstColumn="0" w:lastRowLastColumn="0"/>
              <w:rPr>
                <w:bCs w:val="0"/>
              </w:rPr>
            </w:pPr>
            <w:r w:rsidRPr="00A6423D">
              <w:rPr>
                <w:bCs w:val="0"/>
              </w:rPr>
              <w:t>Responsible Staff Member or Team</w:t>
            </w:r>
          </w:p>
        </w:tc>
      </w:tr>
      <w:tr w:rsidR="003E56FD" w:rsidRPr="00A6423D" w14:paraId="593A037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49578FA" w14:textId="0CB9C9F6" w:rsidR="003E56FD" w:rsidRPr="00A6423D" w:rsidRDefault="003E56FD">
            <w:pPr>
              <w:rPr>
                <w:bCs w:val="0"/>
              </w:rPr>
            </w:pPr>
            <w:r>
              <w:t>N</w:t>
            </w:r>
            <w:r w:rsidRPr="00A6423D">
              <w:t xml:space="preserve">otify </w:t>
            </w:r>
            <w:r>
              <w:t xml:space="preserve">Incident Response Lead, Incident Response Team, and/or </w:t>
            </w:r>
            <w:r w:rsidRPr="00A6423D">
              <w:t>OT/IT staff</w:t>
            </w:r>
            <w:r>
              <w:t xml:space="preserve"> as applicable w</w:t>
            </w:r>
            <w:r w:rsidRPr="00A6423D">
              <w:t>hen a deviation from normal operations is detected</w:t>
            </w:r>
            <w:r>
              <w:t>.</w:t>
            </w:r>
          </w:p>
        </w:tc>
        <w:tc>
          <w:tcPr>
            <w:tcW w:w="3330" w:type="dxa"/>
          </w:tcPr>
          <w:p w14:paraId="754ECF7B" w14:textId="77777777" w:rsidR="003E56FD" w:rsidRPr="00A6423D" w:rsidRDefault="003E56FD">
            <w:pPr>
              <w:cnfStyle w:val="000000000000" w:firstRow="0" w:lastRow="0" w:firstColumn="0" w:lastColumn="0" w:oddVBand="0" w:evenVBand="0" w:oddHBand="0" w:evenHBand="0" w:firstRowFirstColumn="0" w:firstRowLastColumn="0" w:lastRowFirstColumn="0" w:lastRowLastColumn="0"/>
              <w:rPr>
                <w:bCs/>
              </w:rPr>
            </w:pPr>
            <w:r w:rsidRPr="00A6423D">
              <w:rPr>
                <w:bCs/>
              </w:rPr>
              <w:t>All</w:t>
            </w:r>
          </w:p>
        </w:tc>
      </w:tr>
      <w:tr w:rsidR="003E56FD" w:rsidRPr="00A6423D" w14:paraId="24EA40D4"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9AAEED6" w14:textId="14BA5CE5" w:rsidR="003E56FD" w:rsidRPr="00A6423D" w:rsidRDefault="003E56FD">
            <w:pPr>
              <w:rPr>
                <w:bCs w:val="0"/>
              </w:rPr>
            </w:pPr>
            <w:r>
              <w:t>Identify and d</w:t>
            </w:r>
            <w:r w:rsidRPr="00A6423D">
              <w:t xml:space="preserve">ocument key information </w:t>
            </w:r>
            <w:r>
              <w:t>about</w:t>
            </w:r>
            <w:r w:rsidRPr="00A6423D">
              <w:t xml:space="preserve"> the incident (see </w:t>
            </w:r>
            <w:r>
              <w:t xml:space="preserve">incident report </w:t>
            </w:r>
            <w:r w:rsidRPr="00A6423D">
              <w:t xml:space="preserve">form Section </w:t>
            </w:r>
            <w:r>
              <w:t>4.0</w:t>
            </w:r>
            <w:r w:rsidRPr="00A6423D">
              <w:t>), including any suspicious calls, emails, or messages before or during the incident</w:t>
            </w:r>
            <w:r>
              <w:t>.</w:t>
            </w:r>
          </w:p>
        </w:tc>
        <w:tc>
          <w:tcPr>
            <w:tcW w:w="3330" w:type="dxa"/>
          </w:tcPr>
          <w:p w14:paraId="0D995B71" w14:textId="6A004534" w:rsidR="003E56FD" w:rsidRPr="00A6423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Team/OT&amp;IT Staff/Contractor</w:t>
            </w:r>
          </w:p>
        </w:tc>
      </w:tr>
      <w:tr w:rsidR="003E56FD" w:rsidRPr="00A6423D" w14:paraId="4A00FCD2"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BAE83B8" w14:textId="4C8A8798" w:rsidR="003E56FD" w:rsidRDefault="003E56FD">
            <w:r>
              <w:t>Identify and d</w:t>
            </w:r>
            <w:r w:rsidRPr="00A6423D">
              <w:t>ocument</w:t>
            </w:r>
            <w:r>
              <w:t xml:space="preserve"> </w:t>
            </w:r>
            <w:r w:rsidRPr="00A6423D">
              <w:t xml:space="preserve">damage to </w:t>
            </w:r>
            <w:r>
              <w:t>utility</w:t>
            </w:r>
            <w:r w:rsidRPr="00A6423D">
              <w:t xml:space="preserve"> systems</w:t>
            </w:r>
            <w:r>
              <w:t>.</w:t>
            </w:r>
          </w:p>
        </w:tc>
        <w:tc>
          <w:tcPr>
            <w:tcW w:w="3330" w:type="dxa"/>
          </w:tcPr>
          <w:p w14:paraId="40FFE26A" w14:textId="4F0FE510"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Team/OT&amp;IT Staff/Contractor</w:t>
            </w:r>
          </w:p>
        </w:tc>
      </w:tr>
      <w:tr w:rsidR="003E56FD" w:rsidRPr="00A6423D" w14:paraId="0D27AFCF"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DBF4FC1" w14:textId="04C853A2" w:rsidR="003E56FD" w:rsidRDefault="003E56FD">
            <w:r>
              <w:lastRenderedPageBreak/>
              <w:t>Identify and d</w:t>
            </w:r>
            <w:r w:rsidRPr="00A6423D">
              <w:t>ocument</w:t>
            </w:r>
            <w:r>
              <w:t xml:space="preserve"> </w:t>
            </w:r>
            <w:r w:rsidRPr="00A6423D">
              <w:t>steps taken in response to the incident (including dates and times).</w:t>
            </w:r>
          </w:p>
        </w:tc>
        <w:tc>
          <w:tcPr>
            <w:tcW w:w="3330" w:type="dxa"/>
          </w:tcPr>
          <w:p w14:paraId="5F6391FA" w14:textId="2FD36617"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Team/OT&amp;IT Staff/Contractor</w:t>
            </w:r>
          </w:p>
        </w:tc>
      </w:tr>
      <w:tr w:rsidR="003E56FD" w:rsidRPr="00A6423D" w14:paraId="0FE23FB6"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466AF016" w14:textId="31515B73" w:rsidR="003E56FD" w:rsidRPr="00A6423D" w:rsidRDefault="003E56FD">
            <w:pPr>
              <w:rPr>
                <w:bCs w:val="0"/>
              </w:rPr>
            </w:pPr>
            <w:r w:rsidRPr="00A6423D">
              <w:t>Review system and network logs</w:t>
            </w:r>
            <w:r>
              <w:t>.</w:t>
            </w:r>
          </w:p>
        </w:tc>
        <w:tc>
          <w:tcPr>
            <w:tcW w:w="3330" w:type="dxa"/>
          </w:tcPr>
          <w:p w14:paraId="20DA1322" w14:textId="755C8ACE" w:rsidR="003E56FD" w:rsidRPr="00A6423D" w:rsidRDefault="003E56FD" w:rsidP="00493EC4">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A6423D">
              <w:rPr>
                <w:bCs/>
              </w:rPr>
              <w:t>/</w:t>
            </w:r>
            <w:r>
              <w:rPr>
                <w:bCs/>
              </w:rPr>
              <w:t>OT&amp;IT Staff/Contractor</w:t>
            </w:r>
          </w:p>
        </w:tc>
      </w:tr>
      <w:tr w:rsidR="003E56FD" w:rsidRPr="00A6423D" w14:paraId="40E9B5F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280FD903" w14:textId="16A4DC96" w:rsidR="003E56FD" w:rsidRPr="00A6423D" w:rsidRDefault="003E56FD">
            <w:r>
              <w:t>U</w:t>
            </w:r>
            <w:r w:rsidRPr="00A6423D">
              <w:t>se virus and malware scans to identify affected equipment, systems, accounts, and networks.</w:t>
            </w:r>
          </w:p>
        </w:tc>
        <w:tc>
          <w:tcPr>
            <w:tcW w:w="3330" w:type="dxa"/>
          </w:tcPr>
          <w:p w14:paraId="030509CE" w14:textId="22CDB83F" w:rsidR="003E56FD" w:rsidRDefault="003E56FD" w:rsidP="00493EC4">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A6423D">
              <w:rPr>
                <w:bCs/>
              </w:rPr>
              <w:t>/</w:t>
            </w:r>
            <w:r>
              <w:rPr>
                <w:bCs/>
              </w:rPr>
              <w:t>OT&amp;IT Staff/Contractor</w:t>
            </w:r>
          </w:p>
        </w:tc>
      </w:tr>
      <w:tr w:rsidR="003E56FD" w:rsidRPr="00A6423D" w14:paraId="648EABF8"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E17868C" w14:textId="36813807" w:rsidR="003E56FD" w:rsidRPr="00A6423D" w:rsidRDefault="003E56FD" w:rsidP="00500A11">
            <w:r w:rsidRPr="006623E5">
              <w:t>If possible, identify any malware used in the incident</w:t>
            </w:r>
            <w:r>
              <w:t>.</w:t>
            </w:r>
            <w:r w:rsidRPr="006623E5">
              <w:t xml:space="preserve"> </w:t>
            </w:r>
          </w:p>
        </w:tc>
        <w:tc>
          <w:tcPr>
            <w:tcW w:w="3330" w:type="dxa"/>
          </w:tcPr>
          <w:p w14:paraId="279190B6" w14:textId="55886AFD" w:rsidR="003E56F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Staff/Contractor/DHS CISA</w:t>
            </w:r>
          </w:p>
        </w:tc>
      </w:tr>
      <w:tr w:rsidR="003E56FD" w:rsidRPr="00A6423D" w14:paraId="259CC158"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366F6B1" w14:textId="24FE9997" w:rsidR="003E56FD" w:rsidRPr="006623E5" w:rsidRDefault="003E56FD" w:rsidP="00500A11">
            <w:r w:rsidRPr="006623E5">
              <w:t xml:space="preserve">If possible, </w:t>
            </w:r>
            <w:r>
              <w:t xml:space="preserve">identify </w:t>
            </w:r>
            <w:r w:rsidRPr="006623E5">
              <w:t>any remote servers to which data may have been sent during the incident</w:t>
            </w:r>
            <w:r>
              <w:t>.</w:t>
            </w:r>
          </w:p>
        </w:tc>
        <w:tc>
          <w:tcPr>
            <w:tcW w:w="3330" w:type="dxa"/>
          </w:tcPr>
          <w:p w14:paraId="2012A138" w14:textId="783484CE" w:rsidR="003E56F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Staff/Contractor/DHS CISA</w:t>
            </w:r>
          </w:p>
        </w:tc>
      </w:tr>
      <w:tr w:rsidR="003E56FD" w:rsidRPr="00A6423D" w14:paraId="3151FC90"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B8F1E23" w14:textId="7B793CE5" w:rsidR="003E56FD" w:rsidRPr="006623E5" w:rsidRDefault="003E56FD" w:rsidP="00500A11">
            <w:r w:rsidRPr="006623E5">
              <w:t>If possible, identify the origin of the incident.</w:t>
            </w:r>
          </w:p>
        </w:tc>
        <w:tc>
          <w:tcPr>
            <w:tcW w:w="3330" w:type="dxa"/>
          </w:tcPr>
          <w:p w14:paraId="6C84260A" w14:textId="11D7C2B5" w:rsidR="003E56F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Staff/Contractor/DHS CISA</w:t>
            </w:r>
          </w:p>
        </w:tc>
      </w:tr>
      <w:tr w:rsidR="003E56FD" w:rsidRPr="00A6423D" w14:paraId="21057019"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D323D72" w14:textId="31BF07F0" w:rsidR="003E56FD" w:rsidRPr="00A6423D" w:rsidRDefault="003E56FD" w:rsidP="00500A11">
            <w:r>
              <w:t xml:space="preserve">Report the cyber incident to law enforcement and regulatory agencies (e.g., local and state government authorities, FBI, DHS CISA, EPA). See the contact list in Section 3.0. </w:t>
            </w:r>
          </w:p>
        </w:tc>
        <w:tc>
          <w:tcPr>
            <w:tcW w:w="3330" w:type="dxa"/>
          </w:tcPr>
          <w:p w14:paraId="3B6C20F2" w14:textId="199EAD84" w:rsidR="003E56FD" w:rsidRPr="00A6423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w:t>
            </w:r>
          </w:p>
        </w:tc>
      </w:tr>
      <w:tr w:rsidR="003E56FD" w:rsidRPr="00A6423D" w14:paraId="1CF954FA"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62429C5" w14:textId="0C587C3F" w:rsidR="003E56FD" w:rsidRPr="00A6423D" w:rsidRDefault="003E56FD" w:rsidP="00500A11">
            <w:pPr>
              <w:rPr>
                <w:bCs w:val="0"/>
              </w:rPr>
            </w:pPr>
            <w:r w:rsidRPr="00A6423D">
              <w:t xml:space="preserve">Notify any external entities (e.g., </w:t>
            </w:r>
            <w:r>
              <w:t>contractor</w:t>
            </w:r>
            <w:r w:rsidRPr="00A6423D">
              <w:t xml:space="preserve">s, </w:t>
            </w:r>
            <w:r>
              <w:t xml:space="preserve">vendors, </w:t>
            </w:r>
            <w:r w:rsidRPr="00A6423D">
              <w:t>other local departments) that may have remote connections to the affected network(s).</w:t>
            </w:r>
          </w:p>
        </w:tc>
        <w:tc>
          <w:tcPr>
            <w:tcW w:w="3330" w:type="dxa"/>
          </w:tcPr>
          <w:p w14:paraId="14634DB3" w14:textId="2AC4E5BB" w:rsidR="003E56FD" w:rsidRPr="00A6423D" w:rsidRDefault="003E56FD" w:rsidP="00500A11">
            <w:pPr>
              <w:cnfStyle w:val="000000000000" w:firstRow="0" w:lastRow="0" w:firstColumn="0" w:lastColumn="0" w:oddVBand="0" w:evenVBand="0" w:oddHBand="0" w:evenHBand="0" w:firstRowFirstColumn="0" w:firstRowLastColumn="0" w:lastRowFirstColumn="0" w:lastRowLastColumn="0"/>
              <w:rPr>
                <w:bCs/>
              </w:rPr>
            </w:pPr>
            <w:r>
              <w:rPr>
                <w:bCs/>
              </w:rPr>
              <w:t>Incident Response Lead</w:t>
            </w:r>
          </w:p>
        </w:tc>
      </w:tr>
      <w:tr w:rsidR="003E56FD" w:rsidRPr="006623E5" w14:paraId="3772557A"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0A249825" w14:textId="77777777" w:rsidR="003E56FD" w:rsidRPr="006623E5" w:rsidRDefault="003E56FD" w:rsidP="00264D5D">
            <w:r>
              <w:t xml:space="preserve">Notify utility personnel of the incident. </w:t>
            </w:r>
          </w:p>
        </w:tc>
        <w:tc>
          <w:tcPr>
            <w:tcW w:w="3330" w:type="dxa"/>
          </w:tcPr>
          <w:p w14:paraId="38ED6C94" w14:textId="77777777" w:rsidR="003E56FD" w:rsidRDefault="003E56FD" w:rsidP="00264D5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r w:rsidR="003E56FD" w:rsidRPr="006623E5" w14:paraId="5E89FFE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845EA36" w14:textId="77777777" w:rsidR="003E56FD" w:rsidRDefault="003E56FD" w:rsidP="00264D5D">
            <w:r>
              <w:t xml:space="preserve">Restore mission critical processes (e.g., switch to manual operation), and notify the public (as needed/required).  </w:t>
            </w:r>
          </w:p>
        </w:tc>
        <w:tc>
          <w:tcPr>
            <w:tcW w:w="3330" w:type="dxa"/>
          </w:tcPr>
          <w:p w14:paraId="6D36D8A1" w14:textId="77777777" w:rsidR="003E56FD" w:rsidRDefault="003E56FD" w:rsidP="00264D5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bl>
    <w:p w14:paraId="4ACB899D" w14:textId="42BAD792" w:rsidR="00F220BB" w:rsidRDefault="00F220BB" w:rsidP="00374F7F"/>
    <w:p w14:paraId="20CFA6C4" w14:textId="77777777" w:rsidR="00892FEB" w:rsidRDefault="00892FEB" w:rsidP="00374F7F"/>
    <w:p w14:paraId="500A17D9" w14:textId="77777777" w:rsidR="00892FEB" w:rsidRDefault="00892FEB" w:rsidP="00374F7F"/>
    <w:p w14:paraId="4E295282" w14:textId="77777777" w:rsidR="00892FEB" w:rsidRDefault="00892FEB" w:rsidP="00374F7F"/>
    <w:p w14:paraId="49B989F7" w14:textId="66A9A984" w:rsidR="00A6423D" w:rsidRDefault="00A6423D" w:rsidP="00A6423D">
      <w:pPr>
        <w:pStyle w:val="Heading2"/>
      </w:pPr>
      <w:bookmarkStart w:id="3" w:name="_Toc195530078"/>
      <w:r>
        <w:lastRenderedPageBreak/>
        <w:t>Containment</w:t>
      </w:r>
      <w:bookmarkEnd w:id="3"/>
    </w:p>
    <w:p w14:paraId="0C518298" w14:textId="553D7C01" w:rsidR="05E1BFA0" w:rsidRDefault="00A6423D" w:rsidP="47FB148C">
      <w:r w:rsidRPr="47FB148C">
        <w:rPr>
          <w:i/>
          <w:iCs/>
        </w:rPr>
        <w:t xml:space="preserve">[Update the table below and insert the specific actions that your </w:t>
      </w:r>
      <w:r w:rsidR="00F505BC">
        <w:rPr>
          <w:i/>
          <w:iCs/>
        </w:rPr>
        <w:t>utility</w:t>
      </w:r>
      <w:r w:rsidRPr="47FB148C">
        <w:rPr>
          <w:i/>
          <w:iCs/>
        </w:rPr>
        <w:t xml:space="preserve"> will follow to </w:t>
      </w:r>
      <w:r w:rsidRPr="47FB148C">
        <w:rPr>
          <w:b/>
          <w:bCs/>
          <w:i/>
          <w:iCs/>
          <w:u w:val="single"/>
        </w:rPr>
        <w:t>contain</w:t>
      </w:r>
      <w:r w:rsidRPr="47FB148C">
        <w:rPr>
          <w:i/>
          <w:iCs/>
        </w:rPr>
        <w:t xml:space="preserve"> a cyber incident.]</w:t>
      </w:r>
    </w:p>
    <w:tbl>
      <w:tblPr>
        <w:tblStyle w:val="GridTable1Light"/>
        <w:tblW w:w="9355" w:type="dxa"/>
        <w:tblLook w:val="04A0" w:firstRow="1" w:lastRow="0" w:firstColumn="1" w:lastColumn="0" w:noHBand="0" w:noVBand="1"/>
      </w:tblPr>
      <w:tblGrid>
        <w:gridCol w:w="5935"/>
        <w:gridCol w:w="3420"/>
      </w:tblGrid>
      <w:tr w:rsidR="003E56FD" w:rsidRPr="006623E5" w14:paraId="14B8267F"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6F5595FA" w14:textId="77777777" w:rsidR="003E56FD" w:rsidRPr="006623E5" w:rsidRDefault="003E56FD">
            <w:pPr>
              <w:jc w:val="center"/>
            </w:pPr>
            <w:r>
              <w:t>Action</w:t>
            </w:r>
          </w:p>
        </w:tc>
        <w:tc>
          <w:tcPr>
            <w:tcW w:w="3420" w:type="dxa"/>
          </w:tcPr>
          <w:p w14:paraId="41678C42" w14:textId="710EFBED" w:rsidR="003E56FD" w:rsidRPr="006623E5" w:rsidRDefault="003E56FD">
            <w:pPr>
              <w:jc w:val="center"/>
              <w:cnfStyle w:val="100000000000" w:firstRow="1" w:lastRow="0" w:firstColumn="0" w:lastColumn="0" w:oddVBand="0" w:evenVBand="0" w:oddHBand="0" w:evenHBand="0" w:firstRowFirstColumn="0" w:firstRowLastColumn="0" w:lastRowFirstColumn="0" w:lastRowLastColumn="0"/>
            </w:pPr>
            <w:r>
              <w:t>Responsible Staff Member or Team</w:t>
            </w:r>
          </w:p>
        </w:tc>
      </w:tr>
      <w:tr w:rsidR="003E56FD" w:rsidRPr="006623E5" w14:paraId="15E5F36F"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DC66112" w14:textId="735EA926" w:rsidR="003E56FD" w:rsidRPr="006623E5" w:rsidRDefault="003E56FD" w:rsidP="00BE32FF">
            <w:r w:rsidRPr="006623E5">
              <w:t xml:space="preserve">Isolate the infected </w:t>
            </w:r>
            <w:r>
              <w:t xml:space="preserve">computer(s) or </w:t>
            </w:r>
            <w:r w:rsidRPr="006623E5">
              <w:t>system(s) by disconnecting from the network</w:t>
            </w:r>
            <w:r>
              <w:t xml:space="preserve"> (unplug connecting cables and turn off Wi-Fi) but leave power on. </w:t>
            </w:r>
          </w:p>
        </w:tc>
        <w:tc>
          <w:tcPr>
            <w:tcW w:w="3420" w:type="dxa"/>
          </w:tcPr>
          <w:p w14:paraId="7E86C0FC" w14:textId="26D2916F" w:rsidR="003E56FD" w:rsidRPr="006623E5"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p>
        </w:tc>
      </w:tr>
      <w:tr w:rsidR="003E56FD" w:rsidRPr="006623E5" w14:paraId="4CAE5685"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7D01F577" w14:textId="6705004C" w:rsidR="003E56FD" w:rsidRPr="006623E5" w:rsidRDefault="003E56FD" w:rsidP="00BE32FF">
            <w:r>
              <w:t>Use contingency measures to safeguard critical operations, such as continuous monitoring tools and fail-safe mechanisms, for OT systems that cannot be isolated due to operational dependencies.</w:t>
            </w:r>
          </w:p>
        </w:tc>
        <w:tc>
          <w:tcPr>
            <w:tcW w:w="3420" w:type="dxa"/>
          </w:tcPr>
          <w:p w14:paraId="4F32CFD7" w14:textId="05400D26" w:rsidR="003E56FD"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p>
        </w:tc>
      </w:tr>
      <w:tr w:rsidR="003E56FD" w:rsidRPr="006623E5" w14:paraId="46947FCA"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47207C3" w14:textId="77777777" w:rsidR="003E56FD" w:rsidRDefault="003E56FD" w:rsidP="00BE32FF">
            <w:r>
              <w:t xml:space="preserve">Determine if there is </w:t>
            </w:r>
            <w:r w:rsidRPr="006623E5">
              <w:t>evidence</w:t>
            </w:r>
            <w:r>
              <w:t xml:space="preserve"> that the malware or threat actor has </w:t>
            </w:r>
            <w:r w:rsidRPr="006623E5">
              <w:t>spread across the network.</w:t>
            </w:r>
            <w:r>
              <w:t xml:space="preserve"> </w:t>
            </w:r>
          </w:p>
          <w:p w14:paraId="12335859" w14:textId="43A5386A" w:rsidR="003E56FD" w:rsidRPr="006623E5" w:rsidRDefault="003E56FD" w:rsidP="00BE32FF">
            <w:r>
              <w:t xml:space="preserve">Note: this includes any physical access control systems, HVAC systems, etc. that may be connected to the network. </w:t>
            </w:r>
          </w:p>
        </w:tc>
        <w:tc>
          <w:tcPr>
            <w:tcW w:w="3420" w:type="dxa"/>
          </w:tcPr>
          <w:p w14:paraId="56D0FAB0" w14:textId="0C344635" w:rsidR="003E56FD" w:rsidRPr="006623E5"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r w:rsidRPr="006623E5">
              <w:rPr>
                <w:bCs/>
              </w:rPr>
              <w:t xml:space="preserve"> </w:t>
            </w:r>
          </w:p>
        </w:tc>
      </w:tr>
      <w:tr w:rsidR="003E56FD" w:rsidRPr="006623E5" w14:paraId="2C5308B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2C6125A4" w14:textId="79A51D43" w:rsidR="003E56FD" w:rsidRPr="006623E5" w:rsidRDefault="003E56FD" w:rsidP="00BE32FF">
            <w:r>
              <w:t xml:space="preserve">Take a “forensic image” of the affected OT/IT systems to preserve evidence, if possible. </w:t>
            </w:r>
          </w:p>
        </w:tc>
        <w:tc>
          <w:tcPr>
            <w:tcW w:w="3420" w:type="dxa"/>
          </w:tcPr>
          <w:p w14:paraId="25EDD188" w14:textId="5BC07EEF" w:rsidR="003E56FD" w:rsidRPr="006623E5" w:rsidRDefault="003E56FD" w:rsidP="00BE32FF">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6623E5">
              <w:rPr>
                <w:bCs/>
              </w:rPr>
              <w:t>/</w:t>
            </w:r>
            <w:r>
              <w:rPr>
                <w:bCs/>
              </w:rPr>
              <w:t>OT&amp;IT Staff/Contractor</w:t>
            </w:r>
            <w:r w:rsidRPr="006623E5">
              <w:rPr>
                <w:bCs/>
              </w:rPr>
              <w:t>/Law Enforcement</w:t>
            </w:r>
          </w:p>
        </w:tc>
      </w:tr>
    </w:tbl>
    <w:p w14:paraId="30D7721B" w14:textId="631792C7" w:rsidR="00F220BB" w:rsidRDefault="00F220BB">
      <w:pPr>
        <w:spacing w:after="200" w:line="276" w:lineRule="auto"/>
        <w:rPr>
          <w:i/>
          <w:iCs/>
        </w:rPr>
      </w:pPr>
    </w:p>
    <w:p w14:paraId="4E752D71" w14:textId="276B9E6E" w:rsidR="006623E5" w:rsidRDefault="006623E5" w:rsidP="006623E5">
      <w:pPr>
        <w:pStyle w:val="Heading2"/>
      </w:pPr>
      <w:bookmarkStart w:id="4" w:name="_Toc195530079"/>
      <w:r>
        <w:t>Eradication</w:t>
      </w:r>
      <w:bookmarkEnd w:id="4"/>
    </w:p>
    <w:p w14:paraId="09DBF87D" w14:textId="19F01587" w:rsidR="00903BF1" w:rsidRDefault="00903BF1" w:rsidP="00903BF1">
      <w:pPr>
        <w:rPr>
          <w:i/>
          <w:iCs/>
        </w:rPr>
      </w:pPr>
      <w:r w:rsidRPr="00903BF1">
        <w:rPr>
          <w:i/>
          <w:iCs/>
        </w:rPr>
        <w:t xml:space="preserve">[Update the table below and insert the specific actions that your </w:t>
      </w:r>
      <w:r w:rsidR="00AB0CA9">
        <w:rPr>
          <w:i/>
          <w:iCs/>
        </w:rPr>
        <w:t>utility</w:t>
      </w:r>
      <w:r w:rsidRPr="00903BF1">
        <w:rPr>
          <w:i/>
          <w:iCs/>
        </w:rPr>
        <w:t xml:space="preserve"> will follow to </w:t>
      </w:r>
      <w:r w:rsidRPr="007F2641">
        <w:rPr>
          <w:b/>
          <w:bCs/>
          <w:i/>
          <w:iCs/>
          <w:u w:val="single"/>
        </w:rPr>
        <w:t>eradicate</w:t>
      </w:r>
      <w:r w:rsidRPr="00903BF1">
        <w:rPr>
          <w:i/>
          <w:iCs/>
        </w:rPr>
        <w:t xml:space="preserve"> a cyber </w:t>
      </w:r>
      <w:r w:rsidR="00C22D57">
        <w:rPr>
          <w:i/>
          <w:iCs/>
        </w:rPr>
        <w:t>threat</w:t>
      </w:r>
      <w:r w:rsidRPr="00903BF1">
        <w:rPr>
          <w:i/>
          <w:iCs/>
        </w:rPr>
        <w:t>.]</w:t>
      </w:r>
    </w:p>
    <w:tbl>
      <w:tblPr>
        <w:tblStyle w:val="GridTable1Light"/>
        <w:tblW w:w="9355" w:type="dxa"/>
        <w:tblLook w:val="04A0" w:firstRow="1" w:lastRow="0" w:firstColumn="1" w:lastColumn="0" w:noHBand="0" w:noVBand="1"/>
      </w:tblPr>
      <w:tblGrid>
        <w:gridCol w:w="5935"/>
        <w:gridCol w:w="3420"/>
      </w:tblGrid>
      <w:tr w:rsidR="003E56FD" w:rsidRPr="00903BF1" w14:paraId="30F7CFE0"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3A9066CA" w14:textId="77777777" w:rsidR="003E56FD" w:rsidRPr="00903BF1" w:rsidRDefault="003E56FD">
            <w:pPr>
              <w:jc w:val="center"/>
              <w:rPr>
                <w:bCs w:val="0"/>
                <w:highlight w:val="green"/>
              </w:rPr>
            </w:pPr>
            <w:r w:rsidRPr="00903BF1">
              <w:rPr>
                <w:bCs w:val="0"/>
              </w:rPr>
              <w:t>Action</w:t>
            </w:r>
          </w:p>
        </w:tc>
        <w:tc>
          <w:tcPr>
            <w:tcW w:w="3420" w:type="dxa"/>
          </w:tcPr>
          <w:p w14:paraId="50C424D4" w14:textId="77777777" w:rsidR="003E56FD" w:rsidRPr="00903BF1" w:rsidRDefault="003E56FD">
            <w:pPr>
              <w:jc w:val="center"/>
              <w:cnfStyle w:val="100000000000" w:firstRow="1" w:lastRow="0" w:firstColumn="0" w:lastColumn="0" w:oddVBand="0" w:evenVBand="0" w:oddHBand="0" w:evenHBand="0" w:firstRowFirstColumn="0" w:firstRowLastColumn="0" w:lastRowFirstColumn="0" w:lastRowLastColumn="0"/>
              <w:rPr>
                <w:bCs w:val="0"/>
                <w:highlight w:val="green"/>
              </w:rPr>
            </w:pPr>
            <w:r w:rsidRPr="00903BF1">
              <w:rPr>
                <w:bCs w:val="0"/>
              </w:rPr>
              <w:t>Responsible Staff Member or Team</w:t>
            </w:r>
          </w:p>
        </w:tc>
      </w:tr>
      <w:tr w:rsidR="003E56FD" w:rsidRPr="00903BF1" w14:paraId="6AA0D2B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3F0EFE8" w14:textId="2A76AD44" w:rsidR="003E56FD" w:rsidRPr="00903BF1" w:rsidRDefault="003E56FD">
            <w:pPr>
              <w:rPr>
                <w:bCs w:val="0"/>
              </w:rPr>
            </w:pPr>
            <w:r w:rsidRPr="00903BF1">
              <w:t>Scan affected systems for malware using anti-malware software, or Next-Generation Antivirus (NGAV)</w:t>
            </w:r>
            <w:r>
              <w:t>,</w:t>
            </w:r>
            <w:r w:rsidRPr="00903BF1">
              <w:t xml:space="preserve"> if available.</w:t>
            </w:r>
          </w:p>
        </w:tc>
        <w:tc>
          <w:tcPr>
            <w:tcW w:w="3420" w:type="dxa"/>
          </w:tcPr>
          <w:p w14:paraId="3D306941" w14:textId="498A1987" w:rsidR="003E56FD" w:rsidRPr="00903BF1"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0EE6F8E6"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75CBCC42" w14:textId="76A08B05" w:rsidR="003E56FD" w:rsidRPr="00903BF1" w:rsidRDefault="003E56FD">
            <w:pPr>
              <w:rPr>
                <w:bCs w:val="0"/>
                <w:highlight w:val="green"/>
              </w:rPr>
            </w:pPr>
            <w:r w:rsidRPr="00903BF1">
              <w:t>Remove any malware, corrupted files and other changes made to OT/IT systems by the incident.</w:t>
            </w:r>
          </w:p>
        </w:tc>
        <w:tc>
          <w:tcPr>
            <w:tcW w:w="3420" w:type="dxa"/>
          </w:tcPr>
          <w:p w14:paraId="26680188" w14:textId="51D9E08E"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r w:rsidR="003E56FD" w:rsidRPr="00903BF1" w14:paraId="49CFFA7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D24EEB6" w14:textId="6090AB42" w:rsidR="003E56FD" w:rsidRPr="00903BF1" w:rsidRDefault="003E56FD">
            <w:r>
              <w:t xml:space="preserve">Restore systems back to previous configuration settings to eradicate unwanted changes.  </w:t>
            </w:r>
          </w:p>
        </w:tc>
        <w:tc>
          <w:tcPr>
            <w:tcW w:w="3420" w:type="dxa"/>
          </w:tcPr>
          <w:p w14:paraId="2CE67DD5" w14:textId="714D7681"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4FB54BF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3AAA6B19" w14:textId="02A9CE0A" w:rsidR="003E56FD" w:rsidRPr="00903BF1" w:rsidRDefault="003E56FD">
            <w:pPr>
              <w:rPr>
                <w:highlight w:val="green"/>
              </w:rPr>
            </w:pPr>
            <w:r>
              <w:lastRenderedPageBreak/>
              <w:t>Disable breached user accounts.</w:t>
            </w:r>
          </w:p>
        </w:tc>
        <w:tc>
          <w:tcPr>
            <w:tcW w:w="3420" w:type="dxa"/>
          </w:tcPr>
          <w:p w14:paraId="36DB7347" w14:textId="4D044EB0" w:rsidR="003E56FD" w:rsidRPr="00903BF1" w:rsidRDefault="003E56FD" w:rsidP="47FB148C">
            <w:pPr>
              <w:cnfStyle w:val="000000000000" w:firstRow="0" w:lastRow="0" w:firstColumn="0" w:lastColumn="0" w:oddVBand="0" w:evenVBand="0" w:oddHBand="0" w:evenHBand="0" w:firstRowFirstColumn="0" w:firstRowLastColumn="0" w:lastRowFirstColumn="0" w:lastRowLastColumn="0"/>
              <w:rPr>
                <w:highlight w:val="green"/>
              </w:rPr>
            </w:pPr>
            <w:r>
              <w:rPr>
                <w:bCs/>
              </w:rPr>
              <w:t>Incident Response Lead/Incident Response Team</w:t>
            </w:r>
            <w:r>
              <w:t>/Contractor</w:t>
            </w:r>
          </w:p>
        </w:tc>
      </w:tr>
      <w:tr w:rsidR="003E56FD" w:rsidRPr="00903BF1" w14:paraId="166D606D"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2F4D017E" w14:textId="5254860B" w:rsidR="003E56FD" w:rsidRPr="00903BF1" w:rsidRDefault="003E56FD">
            <w:r>
              <w:t xml:space="preserve">Install patches/updates. </w:t>
            </w:r>
          </w:p>
        </w:tc>
        <w:tc>
          <w:tcPr>
            <w:tcW w:w="3420" w:type="dxa"/>
          </w:tcPr>
          <w:p w14:paraId="383F165E" w14:textId="08068A72" w:rsidR="003E56FD" w:rsidRPr="00903BF1"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62C608A8"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716BFAC5" w14:textId="75C74BC4" w:rsidR="003E56FD" w:rsidRDefault="003E56FD">
            <w:r>
              <w:t>Disable unused services.</w:t>
            </w:r>
          </w:p>
        </w:tc>
        <w:tc>
          <w:tcPr>
            <w:tcW w:w="3420" w:type="dxa"/>
          </w:tcPr>
          <w:p w14:paraId="568040FD" w14:textId="2A038329" w:rsidR="003E56FD"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r w:rsidRPr="00903BF1">
              <w:rPr>
                <w:bCs/>
              </w:rPr>
              <w:t>/</w:t>
            </w:r>
            <w:r>
              <w:rPr>
                <w:bCs/>
              </w:rPr>
              <w:t xml:space="preserve"> OT&amp;IT Staff/Contractor</w:t>
            </w:r>
          </w:p>
        </w:tc>
      </w:tr>
      <w:tr w:rsidR="003E56FD" w:rsidRPr="00903BF1" w14:paraId="750410EB"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AC6BE70" w14:textId="17DC3418" w:rsidR="003E56FD" w:rsidRDefault="003E56FD">
            <w:r>
              <w:t>Perform other mitigation actions to harden against known vulnerabilities that may have been exploited.</w:t>
            </w:r>
          </w:p>
        </w:tc>
        <w:tc>
          <w:tcPr>
            <w:tcW w:w="3420" w:type="dxa"/>
          </w:tcPr>
          <w:p w14:paraId="5584933F" w14:textId="63CB94E8" w:rsidR="003E56FD" w:rsidRPr="00AB0CA9" w:rsidRDefault="003E56FD">
            <w:pPr>
              <w:cnfStyle w:val="000000000000" w:firstRow="0" w:lastRow="0" w:firstColumn="0" w:lastColumn="0" w:oddVBand="0" w:evenVBand="0" w:oddHBand="0" w:evenHBand="0" w:firstRowFirstColumn="0" w:firstRowLastColumn="0" w:lastRowFirstColumn="0" w:lastRowLastColumn="0"/>
              <w:rPr>
                <w:b/>
              </w:rPr>
            </w:pPr>
            <w:r>
              <w:rPr>
                <w:bCs/>
              </w:rPr>
              <w:t>Incident Response Lead/Incident Response Team</w:t>
            </w:r>
            <w:r w:rsidRPr="00903BF1">
              <w:rPr>
                <w:bCs/>
              </w:rPr>
              <w:t>/</w:t>
            </w:r>
            <w:r>
              <w:rPr>
                <w:bCs/>
              </w:rPr>
              <w:t xml:space="preserve"> OT&amp;IT Staff/Contractor</w:t>
            </w:r>
          </w:p>
        </w:tc>
      </w:tr>
      <w:tr w:rsidR="003E56FD" w:rsidRPr="00903BF1" w14:paraId="05A5CB7C"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420554CE" w14:textId="77777777" w:rsidR="003E56FD" w:rsidRPr="00903BF1" w:rsidRDefault="003E56FD">
            <w:pPr>
              <w:rPr>
                <w:bCs w:val="0"/>
                <w:highlight w:val="green"/>
              </w:rPr>
            </w:pPr>
            <w:r w:rsidRPr="00903BF1">
              <w:t>Restore compromised files from a clean system back-up.</w:t>
            </w:r>
          </w:p>
        </w:tc>
        <w:tc>
          <w:tcPr>
            <w:tcW w:w="3420" w:type="dxa"/>
          </w:tcPr>
          <w:p w14:paraId="6193333B" w14:textId="71A3ECF0"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r w:rsidR="003E56FD" w:rsidRPr="00903BF1" w14:paraId="64866E49"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7E87271" w14:textId="075D58D3" w:rsidR="003E56FD" w:rsidRPr="00903BF1" w:rsidRDefault="003E56FD">
            <w:pPr>
              <w:rPr>
                <w:highlight w:val="green"/>
              </w:rPr>
            </w:pPr>
            <w:r>
              <w:t>Block communication to any identified domains or IP addresses that were used by the threat actors</w:t>
            </w:r>
            <w:r w:rsidR="00892FEB">
              <w:t>.</w:t>
            </w:r>
          </w:p>
        </w:tc>
        <w:tc>
          <w:tcPr>
            <w:tcW w:w="3420" w:type="dxa"/>
          </w:tcPr>
          <w:p w14:paraId="5B7B3EF4" w14:textId="51733AE7"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bl>
    <w:p w14:paraId="6A2A7A75" w14:textId="26DEC97C" w:rsidR="00F220BB" w:rsidRDefault="00F220BB" w:rsidP="00903BF1">
      <w:pPr>
        <w:rPr>
          <w:i/>
          <w:iCs/>
        </w:rPr>
      </w:pPr>
    </w:p>
    <w:p w14:paraId="371FC882" w14:textId="57C4CBBD" w:rsidR="00903BF1" w:rsidRDefault="00903BF1" w:rsidP="00903BF1">
      <w:pPr>
        <w:pStyle w:val="Heading2"/>
      </w:pPr>
      <w:bookmarkStart w:id="5" w:name="_Toc195530080"/>
      <w:r>
        <w:t>Recovery</w:t>
      </w:r>
      <w:bookmarkEnd w:id="5"/>
    </w:p>
    <w:p w14:paraId="0717C694" w14:textId="2C0F19C6" w:rsidR="00903BF1" w:rsidRDefault="00903BF1" w:rsidP="00903BF1">
      <w:pPr>
        <w:rPr>
          <w:i/>
          <w:iCs/>
        </w:rPr>
      </w:pPr>
      <w:r w:rsidRPr="00903BF1">
        <w:rPr>
          <w:i/>
          <w:iCs/>
        </w:rPr>
        <w:t xml:space="preserve">[Update the table below and insert the specific actions that your </w:t>
      </w:r>
      <w:r w:rsidR="00AB0CA9">
        <w:rPr>
          <w:i/>
          <w:iCs/>
        </w:rPr>
        <w:t>utility</w:t>
      </w:r>
      <w:r w:rsidRPr="00903BF1">
        <w:rPr>
          <w:i/>
          <w:iCs/>
        </w:rPr>
        <w:t xml:space="preserve"> will follow to </w:t>
      </w:r>
      <w:r w:rsidRPr="007F2641">
        <w:rPr>
          <w:b/>
          <w:bCs/>
          <w:i/>
          <w:iCs/>
          <w:u w:val="single"/>
        </w:rPr>
        <w:t>recover</w:t>
      </w:r>
      <w:r w:rsidRPr="00903BF1">
        <w:rPr>
          <w:i/>
          <w:iCs/>
        </w:rPr>
        <w:t xml:space="preserve"> from a cyber incident.]</w:t>
      </w:r>
    </w:p>
    <w:tbl>
      <w:tblPr>
        <w:tblStyle w:val="GridTable1Light"/>
        <w:tblW w:w="9355" w:type="dxa"/>
        <w:tblLook w:val="04A0" w:firstRow="1" w:lastRow="0" w:firstColumn="1" w:lastColumn="0" w:noHBand="0" w:noVBand="1"/>
      </w:tblPr>
      <w:tblGrid>
        <w:gridCol w:w="5935"/>
        <w:gridCol w:w="3420"/>
      </w:tblGrid>
      <w:tr w:rsidR="003E56FD" w:rsidRPr="00903BF1" w14:paraId="7885A63D"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35" w:type="dxa"/>
          </w:tcPr>
          <w:p w14:paraId="5AEAF423" w14:textId="77777777" w:rsidR="003E56FD" w:rsidRPr="00903BF1" w:rsidRDefault="003E56FD">
            <w:pPr>
              <w:jc w:val="center"/>
              <w:rPr>
                <w:bCs w:val="0"/>
                <w:highlight w:val="green"/>
              </w:rPr>
            </w:pPr>
            <w:r w:rsidRPr="00903BF1">
              <w:rPr>
                <w:bCs w:val="0"/>
              </w:rPr>
              <w:t>Action</w:t>
            </w:r>
          </w:p>
        </w:tc>
        <w:tc>
          <w:tcPr>
            <w:tcW w:w="3420" w:type="dxa"/>
          </w:tcPr>
          <w:p w14:paraId="02A4B72A" w14:textId="77777777" w:rsidR="003E56FD" w:rsidRPr="00903BF1" w:rsidRDefault="003E56FD">
            <w:pPr>
              <w:jc w:val="center"/>
              <w:cnfStyle w:val="100000000000" w:firstRow="1" w:lastRow="0" w:firstColumn="0" w:lastColumn="0" w:oddVBand="0" w:evenVBand="0" w:oddHBand="0" w:evenHBand="0" w:firstRowFirstColumn="0" w:firstRowLastColumn="0" w:lastRowFirstColumn="0" w:lastRowLastColumn="0"/>
              <w:rPr>
                <w:bCs w:val="0"/>
                <w:highlight w:val="green"/>
              </w:rPr>
            </w:pPr>
            <w:r w:rsidRPr="00903BF1">
              <w:rPr>
                <w:bCs w:val="0"/>
              </w:rPr>
              <w:t>Responsible Staff Member or Team</w:t>
            </w:r>
          </w:p>
        </w:tc>
      </w:tr>
      <w:tr w:rsidR="003E56FD" w:rsidRPr="00903BF1" w14:paraId="7458B213" w14:textId="77777777" w:rsidTr="00763836">
        <w:trPr>
          <w:trHeight w:val="996"/>
        </w:trPr>
        <w:tc>
          <w:tcPr>
            <w:cnfStyle w:val="001000000000" w:firstRow="0" w:lastRow="0" w:firstColumn="1" w:lastColumn="0" w:oddVBand="0" w:evenVBand="0" w:oddHBand="0" w:evenHBand="0" w:firstRowFirstColumn="0" w:firstRowLastColumn="0" w:lastRowFirstColumn="0" w:lastRowLastColumn="0"/>
            <w:tcW w:w="0" w:type="dxa"/>
          </w:tcPr>
          <w:p w14:paraId="5FA4EA6B" w14:textId="48F43658" w:rsidR="003E56FD" w:rsidRPr="00903BF1" w:rsidRDefault="003E56FD">
            <w:pPr>
              <w:rPr>
                <w:bCs w:val="0"/>
                <w:highlight w:val="green"/>
              </w:rPr>
            </w:pPr>
            <w:r w:rsidRPr="00903BF1">
              <w:t xml:space="preserve">Restore OT/IT systems as required (e.g., re-image hard drives, reload software). </w:t>
            </w:r>
          </w:p>
        </w:tc>
        <w:tc>
          <w:tcPr>
            <w:tcW w:w="0" w:type="dxa"/>
          </w:tcPr>
          <w:p w14:paraId="54C1F651" w14:textId="3246A24A"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p>
        </w:tc>
      </w:tr>
      <w:tr w:rsidR="003E56FD" w:rsidRPr="00903BF1" w14:paraId="0F21E736"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D0AF512" w14:textId="77777777" w:rsidR="003E56FD" w:rsidRPr="00903BF1" w:rsidRDefault="003E56FD">
            <w:pPr>
              <w:rPr>
                <w:bCs w:val="0"/>
                <w:highlight w:val="green"/>
              </w:rPr>
            </w:pPr>
            <w:r w:rsidRPr="00903BF1">
              <w:t>Change account passwords (both administrators and users).</w:t>
            </w:r>
          </w:p>
        </w:tc>
        <w:tc>
          <w:tcPr>
            <w:tcW w:w="3420" w:type="dxa"/>
          </w:tcPr>
          <w:p w14:paraId="5868A461" w14:textId="30FD3F20"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 OT&amp;IT Staff/Contractor</w:t>
            </w:r>
          </w:p>
        </w:tc>
      </w:tr>
      <w:tr w:rsidR="003E56FD" w:rsidRPr="00903BF1" w14:paraId="119A9511"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4CACA893" w14:textId="6B788F90" w:rsidR="003E56FD" w:rsidRPr="00903BF1" w:rsidRDefault="003E56FD">
            <w:pPr>
              <w:rPr>
                <w:bCs w:val="0"/>
                <w:highlight w:val="green"/>
              </w:rPr>
            </w:pPr>
            <w:r w:rsidRPr="00903BF1">
              <w:t>Identify how the attacker(s) gained access to your systems/network</w:t>
            </w:r>
            <w:r w:rsidR="00892FEB">
              <w:t>.</w:t>
            </w:r>
            <w:r w:rsidRPr="00903BF1">
              <w:t xml:space="preserve"> </w:t>
            </w:r>
          </w:p>
        </w:tc>
        <w:tc>
          <w:tcPr>
            <w:tcW w:w="3420" w:type="dxa"/>
          </w:tcPr>
          <w:p w14:paraId="16CBFED3" w14:textId="253EF0DB" w:rsidR="003E56FD" w:rsidRPr="00903BF1" w:rsidRDefault="003E56FD">
            <w:pPr>
              <w:cnfStyle w:val="000000000000" w:firstRow="0" w:lastRow="0" w:firstColumn="0" w:lastColumn="0" w:oddVBand="0" w:evenVBand="0" w:oddHBand="0" w:evenHBand="0" w:firstRowFirstColumn="0" w:firstRowLastColumn="0" w:lastRowFirstColumn="0" w:lastRowLastColumn="0"/>
              <w:rPr>
                <w:bCs/>
                <w:highlight w:val="green"/>
              </w:rPr>
            </w:pPr>
            <w:r>
              <w:rPr>
                <w:bCs/>
              </w:rPr>
              <w:t>Incident Response Lead/Incident Response Team</w:t>
            </w:r>
            <w:r w:rsidRPr="00903BF1">
              <w:rPr>
                <w:bCs/>
              </w:rPr>
              <w:t>/</w:t>
            </w:r>
            <w:r>
              <w:rPr>
                <w:bCs/>
              </w:rPr>
              <w:t xml:space="preserve"> OT&amp;IT Staff/Contractor</w:t>
            </w:r>
            <w:r w:rsidRPr="00903BF1">
              <w:rPr>
                <w:bCs/>
              </w:rPr>
              <w:t>/Law Enforcement</w:t>
            </w:r>
          </w:p>
        </w:tc>
      </w:tr>
      <w:tr w:rsidR="003E56FD" w:rsidRPr="00903BF1" w14:paraId="3973F0B2"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9077329" w14:textId="46E731F1" w:rsidR="003E56FD" w:rsidRPr="00903BF1" w:rsidRDefault="003E56FD">
            <w:r>
              <w:lastRenderedPageBreak/>
              <w:t>Increase</w:t>
            </w:r>
            <w:r w:rsidRPr="00903BF1">
              <w:t xml:space="preserve"> network perimeter security accordingly.</w:t>
            </w:r>
          </w:p>
        </w:tc>
        <w:tc>
          <w:tcPr>
            <w:tcW w:w="3420" w:type="dxa"/>
          </w:tcPr>
          <w:p w14:paraId="0DD9D818" w14:textId="4AC74632" w:rsidR="003E56FD" w:rsidRDefault="003E56FD" w:rsidP="596C1A6D">
            <w:pPr>
              <w:cnfStyle w:val="000000000000" w:firstRow="0" w:lastRow="0" w:firstColumn="0" w:lastColumn="0" w:oddVBand="0" w:evenVBand="0" w:oddHBand="0" w:evenHBand="0" w:firstRowFirstColumn="0" w:firstRowLastColumn="0" w:lastRowFirstColumn="0" w:lastRowLastColumn="0"/>
              <w:rPr>
                <w:highlight w:val="yellow"/>
              </w:rPr>
            </w:pPr>
            <w:r>
              <w:t>Incident Response Lead/Incident Response Team/ OT&amp;IT Staff/Contractor</w:t>
            </w:r>
          </w:p>
        </w:tc>
      </w:tr>
      <w:tr w:rsidR="003E56FD" w:rsidRPr="00903BF1" w14:paraId="0EF7EF4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B230BD4" w14:textId="7D168594" w:rsidR="003E56FD" w:rsidRPr="00903BF1" w:rsidRDefault="003E56FD">
            <w:r>
              <w:t xml:space="preserve">Review segmentation and boundary rules for maintaining network security and isolating critical systems. </w:t>
            </w:r>
          </w:p>
        </w:tc>
        <w:tc>
          <w:tcPr>
            <w:tcW w:w="3420" w:type="dxa"/>
          </w:tcPr>
          <w:p w14:paraId="2A897CAA" w14:textId="717BE480" w:rsidR="003E56FD" w:rsidRDefault="003E56FD">
            <w:pPr>
              <w:cnfStyle w:val="000000000000" w:firstRow="0" w:lastRow="0" w:firstColumn="0" w:lastColumn="0" w:oddVBand="0" w:evenVBand="0" w:oddHBand="0" w:evenHBand="0" w:firstRowFirstColumn="0" w:firstRowLastColumn="0" w:lastRowFirstColumn="0" w:lastRowLastColumn="0"/>
            </w:pPr>
            <w:r>
              <w:t>Incident Response Lead/Incident Response Team/ OT&amp;IT Staff/Contractor</w:t>
            </w:r>
          </w:p>
        </w:tc>
      </w:tr>
      <w:tr w:rsidR="003E56FD" w:rsidRPr="00903BF1" w14:paraId="128D6564"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357F696" w14:textId="77777777" w:rsidR="003E56FD" w:rsidRPr="00903BF1" w:rsidRDefault="003E56FD">
            <w:pPr>
              <w:rPr>
                <w:bCs w:val="0"/>
              </w:rPr>
            </w:pPr>
            <w:r w:rsidRPr="00903BF1">
              <w:t>Test and verify that impacted systems are clean and fully functional.</w:t>
            </w:r>
          </w:p>
        </w:tc>
        <w:tc>
          <w:tcPr>
            <w:tcW w:w="3420" w:type="dxa"/>
          </w:tcPr>
          <w:p w14:paraId="709BB088" w14:textId="258C25FB" w:rsidR="003E56FD" w:rsidRPr="00903BF1" w:rsidRDefault="003E56FD">
            <w:pPr>
              <w:cnfStyle w:val="000000000000" w:firstRow="0" w:lastRow="0" w:firstColumn="0" w:lastColumn="0" w:oddVBand="0" w:evenVBand="0" w:oddHBand="0" w:evenHBand="0" w:firstRowFirstColumn="0" w:firstRowLastColumn="0" w:lastRowFirstColumn="0" w:lastRowLastColumn="0"/>
              <w:rPr>
                <w:bCs/>
              </w:rPr>
            </w:pPr>
            <w:r>
              <w:rPr>
                <w:bCs/>
              </w:rPr>
              <w:t>OT&amp;IT Staff</w:t>
            </w:r>
            <w:r w:rsidRPr="00903BF1">
              <w:rPr>
                <w:bCs/>
              </w:rPr>
              <w:t>/</w:t>
            </w:r>
            <w:r>
              <w:rPr>
                <w:bCs/>
              </w:rPr>
              <w:t>Contractor</w:t>
            </w:r>
          </w:p>
        </w:tc>
      </w:tr>
      <w:tr w:rsidR="003E56FD" w:rsidRPr="00903BF1" w14:paraId="7192591C"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5EC9BC04" w14:textId="77777777" w:rsidR="003E56FD" w:rsidRPr="00903BF1" w:rsidRDefault="003E56FD">
            <w:pPr>
              <w:rPr>
                <w:bCs w:val="0"/>
              </w:rPr>
            </w:pPr>
            <w:r w:rsidRPr="00903BF1">
              <w:t>Return affected systems to an operationally ready state.</w:t>
            </w:r>
          </w:p>
        </w:tc>
        <w:tc>
          <w:tcPr>
            <w:tcW w:w="3420" w:type="dxa"/>
          </w:tcPr>
          <w:p w14:paraId="7C3ED458" w14:textId="24A7AD0F" w:rsidR="003E56FD" w:rsidRPr="00903BF1" w:rsidDel="00292EC0" w:rsidRDefault="003E56FD">
            <w:pPr>
              <w:cnfStyle w:val="000000000000" w:firstRow="0" w:lastRow="0" w:firstColumn="0" w:lastColumn="0" w:oddVBand="0" w:evenVBand="0" w:oddHBand="0" w:evenHBand="0" w:firstRowFirstColumn="0" w:firstRowLastColumn="0" w:lastRowFirstColumn="0" w:lastRowLastColumn="0"/>
              <w:rPr>
                <w:bCs/>
              </w:rPr>
            </w:pPr>
            <w:r>
              <w:rPr>
                <w:bCs/>
              </w:rPr>
              <w:t>OT&amp;IT Staff</w:t>
            </w:r>
            <w:r w:rsidRPr="00903BF1">
              <w:rPr>
                <w:bCs/>
              </w:rPr>
              <w:t>/</w:t>
            </w:r>
            <w:r>
              <w:rPr>
                <w:bCs/>
              </w:rPr>
              <w:t>Contractor</w:t>
            </w:r>
          </w:p>
        </w:tc>
      </w:tr>
      <w:tr w:rsidR="003E56FD" w:rsidRPr="00903BF1" w14:paraId="43D1B643"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1A3878A9" w14:textId="097D5661" w:rsidR="003E56FD" w:rsidRPr="00903BF1" w:rsidDel="00CE2BD2" w:rsidRDefault="003E56FD" w:rsidP="00892FEB">
            <w:r>
              <w:t xml:space="preserve">Notify affected employees and customers if any PII was compromised. </w:t>
            </w:r>
          </w:p>
        </w:tc>
        <w:tc>
          <w:tcPr>
            <w:tcW w:w="3420" w:type="dxa"/>
          </w:tcPr>
          <w:p w14:paraId="0379A219" w14:textId="7A0A7C25" w:rsidR="003E56FD" w:rsidRPr="00903BF1" w:rsidDel="00292EC0" w:rsidRDefault="003E56FD">
            <w:pPr>
              <w:cnfStyle w:val="000000000000" w:firstRow="0" w:lastRow="0" w:firstColumn="0" w:lastColumn="0" w:oddVBand="0" w:evenVBand="0" w:oddHBand="0" w:evenHBand="0" w:firstRowFirstColumn="0" w:firstRowLastColumn="0" w:lastRowFirstColumn="0" w:lastRowLastColumn="0"/>
              <w:rPr>
                <w:bCs/>
              </w:rPr>
            </w:pPr>
            <w:r>
              <w:rPr>
                <w:bCs/>
              </w:rPr>
              <w:t>OT&amp;IT Staff</w:t>
            </w:r>
            <w:r w:rsidRPr="00903BF1">
              <w:rPr>
                <w:bCs/>
              </w:rPr>
              <w:t>/</w:t>
            </w:r>
            <w:r>
              <w:rPr>
                <w:bCs/>
              </w:rPr>
              <w:t>Contractor</w:t>
            </w:r>
          </w:p>
        </w:tc>
      </w:tr>
      <w:tr w:rsidR="003E56FD" w:rsidRPr="00903BF1" w14:paraId="5B6A0B6D" w14:textId="77777777" w:rsidTr="003E56FD">
        <w:tc>
          <w:tcPr>
            <w:cnfStyle w:val="001000000000" w:firstRow="0" w:lastRow="0" w:firstColumn="1" w:lastColumn="0" w:oddVBand="0" w:evenVBand="0" w:oddHBand="0" w:evenHBand="0" w:firstRowFirstColumn="0" w:firstRowLastColumn="0" w:lastRowFirstColumn="0" w:lastRowLastColumn="0"/>
            <w:tcW w:w="5935" w:type="dxa"/>
          </w:tcPr>
          <w:p w14:paraId="6B0D9487" w14:textId="552A8D82" w:rsidR="003E56FD" w:rsidRDefault="003E56FD">
            <w:r>
              <w:t>Notify the state regulatory agency if required by state privacy laws (See Section 5.0).</w:t>
            </w:r>
          </w:p>
        </w:tc>
        <w:tc>
          <w:tcPr>
            <w:tcW w:w="3420" w:type="dxa"/>
          </w:tcPr>
          <w:p w14:paraId="0307FA4E" w14:textId="2F4CC11B" w:rsidR="003E56FD" w:rsidRPr="007A34CF" w:rsidRDefault="003E56FD" w:rsidP="25B56AD4">
            <w:pPr>
              <w:cnfStyle w:val="000000000000" w:firstRow="0" w:lastRow="0" w:firstColumn="0" w:lastColumn="0" w:oddVBand="0" w:evenVBand="0" w:oddHBand="0" w:evenHBand="0" w:firstRowFirstColumn="0" w:firstRowLastColumn="0" w:lastRowFirstColumn="0" w:lastRowLastColumn="0"/>
            </w:pPr>
            <w:r w:rsidRPr="007A34CF">
              <w:t>OT&amp;IT Staff/Contractor</w:t>
            </w:r>
          </w:p>
        </w:tc>
      </w:tr>
    </w:tbl>
    <w:p w14:paraId="58165514" w14:textId="1A923B80" w:rsidR="00F220BB" w:rsidRDefault="00F220BB" w:rsidP="00903BF1">
      <w:pPr>
        <w:rPr>
          <w:i/>
          <w:iCs/>
        </w:rPr>
      </w:pPr>
    </w:p>
    <w:p w14:paraId="6726499B" w14:textId="2757EBD8" w:rsidR="00903BF1" w:rsidRDefault="00903BF1" w:rsidP="00903BF1">
      <w:pPr>
        <w:pStyle w:val="Heading2"/>
      </w:pPr>
      <w:bookmarkStart w:id="6" w:name="_Toc195530081"/>
      <w:r>
        <w:t>Lessons Learned</w:t>
      </w:r>
      <w:bookmarkEnd w:id="6"/>
    </w:p>
    <w:p w14:paraId="41F9AB61" w14:textId="5C72ABF0" w:rsidR="00903BF1" w:rsidRPr="00903BF1" w:rsidRDefault="00903BF1" w:rsidP="00903BF1">
      <w:pPr>
        <w:rPr>
          <w:i/>
          <w:iCs/>
        </w:rPr>
      </w:pPr>
      <w:r w:rsidRPr="00903BF1">
        <w:rPr>
          <w:i/>
          <w:iCs/>
        </w:rPr>
        <w:t>[Update the table below and insert the specific actions that your</w:t>
      </w:r>
      <w:r w:rsidR="00BC536E">
        <w:rPr>
          <w:i/>
          <w:iCs/>
        </w:rPr>
        <w:t xml:space="preserve"> </w:t>
      </w:r>
      <w:r w:rsidR="00AB0CA9">
        <w:rPr>
          <w:i/>
          <w:iCs/>
        </w:rPr>
        <w:t>utility</w:t>
      </w:r>
      <w:r w:rsidRPr="00903BF1">
        <w:rPr>
          <w:i/>
          <w:iCs/>
        </w:rPr>
        <w:t xml:space="preserve"> will follow to capture and document </w:t>
      </w:r>
      <w:r w:rsidRPr="007F2641">
        <w:rPr>
          <w:b/>
          <w:bCs/>
          <w:i/>
          <w:iCs/>
          <w:u w:val="single"/>
        </w:rPr>
        <w:t>lessons learned</w:t>
      </w:r>
      <w:r w:rsidRPr="00903BF1">
        <w:rPr>
          <w:i/>
          <w:iCs/>
        </w:rPr>
        <w:t xml:space="preserve"> following a cyber incident. </w:t>
      </w:r>
      <w:r w:rsidR="00B36DF7" w:rsidRPr="00B36DF7">
        <w:rPr>
          <w:i/>
          <w:iCs/>
        </w:rPr>
        <w:t>The overall goal is to learn from incidents and improve response performance while providing reference materials in the event of a similar future incident.</w:t>
      </w:r>
      <w:r w:rsidRPr="00903BF1">
        <w:rPr>
          <w:i/>
          <w:iCs/>
        </w:rPr>
        <w:t>]</w:t>
      </w:r>
    </w:p>
    <w:tbl>
      <w:tblPr>
        <w:tblStyle w:val="GridTable1Light"/>
        <w:tblW w:w="9445" w:type="dxa"/>
        <w:tblLook w:val="04A0" w:firstRow="1" w:lastRow="0" w:firstColumn="1" w:lastColumn="0" w:noHBand="0" w:noVBand="1"/>
      </w:tblPr>
      <w:tblGrid>
        <w:gridCol w:w="6025"/>
        <w:gridCol w:w="3420"/>
      </w:tblGrid>
      <w:tr w:rsidR="003E56FD" w:rsidRPr="00903BF1" w14:paraId="11ADF7AD" w14:textId="77777777" w:rsidTr="003E56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25" w:type="dxa"/>
          </w:tcPr>
          <w:p w14:paraId="64BAB81B" w14:textId="77777777" w:rsidR="003E56FD" w:rsidRPr="00903BF1" w:rsidRDefault="003E56FD">
            <w:pPr>
              <w:jc w:val="center"/>
              <w:rPr>
                <w:bCs w:val="0"/>
              </w:rPr>
            </w:pPr>
            <w:r w:rsidRPr="00903BF1">
              <w:rPr>
                <w:bCs w:val="0"/>
              </w:rPr>
              <w:t>Action</w:t>
            </w:r>
          </w:p>
        </w:tc>
        <w:tc>
          <w:tcPr>
            <w:tcW w:w="3420" w:type="dxa"/>
          </w:tcPr>
          <w:p w14:paraId="6A35D134" w14:textId="77777777" w:rsidR="003E56FD" w:rsidRPr="00903BF1" w:rsidRDefault="003E56FD">
            <w:pPr>
              <w:jc w:val="center"/>
              <w:cnfStyle w:val="100000000000" w:firstRow="1" w:lastRow="0" w:firstColumn="0" w:lastColumn="0" w:oddVBand="0" w:evenVBand="0" w:oddHBand="0" w:evenHBand="0" w:firstRowFirstColumn="0" w:firstRowLastColumn="0" w:lastRowFirstColumn="0" w:lastRowLastColumn="0"/>
              <w:rPr>
                <w:bCs w:val="0"/>
              </w:rPr>
            </w:pPr>
            <w:r w:rsidRPr="00903BF1">
              <w:rPr>
                <w:bCs w:val="0"/>
              </w:rPr>
              <w:t>Responsible Staff Member or Team</w:t>
            </w:r>
          </w:p>
        </w:tc>
      </w:tr>
      <w:tr w:rsidR="003E56FD" w:rsidRPr="00903BF1" w14:paraId="15DA42F5" w14:textId="77777777" w:rsidTr="003E56FD">
        <w:tc>
          <w:tcPr>
            <w:cnfStyle w:val="001000000000" w:firstRow="0" w:lastRow="0" w:firstColumn="1" w:lastColumn="0" w:oddVBand="0" w:evenVBand="0" w:oddHBand="0" w:evenHBand="0" w:firstRowFirstColumn="0" w:firstRowLastColumn="0" w:lastRowFirstColumn="0" w:lastRowLastColumn="0"/>
            <w:tcW w:w="6025" w:type="dxa"/>
          </w:tcPr>
          <w:p w14:paraId="4F3D8087" w14:textId="23A1DD1B" w:rsidR="003E56FD" w:rsidRPr="00903BF1" w:rsidRDefault="003E56FD">
            <w:pPr>
              <w:rPr>
                <w:bCs w:val="0"/>
              </w:rPr>
            </w:pPr>
            <w:r>
              <w:t>H</w:t>
            </w:r>
            <w:r w:rsidRPr="00903BF1">
              <w:t>old a debrief meeting lead by the</w:t>
            </w:r>
            <w:r>
              <w:t xml:space="preserve"> Incident Response Lead</w:t>
            </w:r>
            <w:r w:rsidRPr="00903BF1">
              <w:t xml:space="preserve"> involving members of the </w:t>
            </w:r>
            <w:r>
              <w:t>Incident Response Team</w:t>
            </w:r>
            <w:r w:rsidRPr="00903BF1">
              <w:t xml:space="preserve"> and other key stakeholders that were involved in the incident response efforts</w:t>
            </w:r>
            <w:r>
              <w:t>, n</w:t>
            </w:r>
            <w:r w:rsidRPr="00903BF1">
              <w:t>o more than two weeks after the incident.</w:t>
            </w:r>
          </w:p>
        </w:tc>
        <w:tc>
          <w:tcPr>
            <w:tcW w:w="3420" w:type="dxa"/>
          </w:tcPr>
          <w:p w14:paraId="0578A645" w14:textId="7EB19018" w:rsidR="003E56FD" w:rsidRPr="00FC722B"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w:t>
            </w:r>
          </w:p>
        </w:tc>
      </w:tr>
      <w:tr w:rsidR="003E56FD" w:rsidRPr="00903BF1" w14:paraId="0BA68E12" w14:textId="77777777" w:rsidTr="003E56FD">
        <w:tc>
          <w:tcPr>
            <w:cnfStyle w:val="001000000000" w:firstRow="0" w:lastRow="0" w:firstColumn="1" w:lastColumn="0" w:oddVBand="0" w:evenVBand="0" w:oddHBand="0" w:evenHBand="0" w:firstRowFirstColumn="0" w:firstRowLastColumn="0" w:lastRowFirstColumn="0" w:lastRowLastColumn="0"/>
            <w:tcW w:w="6025" w:type="dxa"/>
          </w:tcPr>
          <w:p w14:paraId="5AB00250" w14:textId="7BE901B2" w:rsidR="003E56FD" w:rsidRPr="00903BF1" w:rsidRDefault="003E56FD">
            <w:pPr>
              <w:rPr>
                <w:bCs w:val="0"/>
              </w:rPr>
            </w:pPr>
            <w:r>
              <w:t>D</w:t>
            </w:r>
            <w:r w:rsidRPr="00903BF1">
              <w:t xml:space="preserve">evelop a lessons learned document and/or an after action report (AAR) to document </w:t>
            </w:r>
            <w:r>
              <w:t>your utility</w:t>
            </w:r>
            <w:r w:rsidRPr="00903BF1">
              <w:t xml:space="preserve"> response activities, successes, and areas for improvement. </w:t>
            </w:r>
          </w:p>
        </w:tc>
        <w:tc>
          <w:tcPr>
            <w:tcW w:w="3420" w:type="dxa"/>
          </w:tcPr>
          <w:p w14:paraId="2D55A0CA" w14:textId="7ACF6A23" w:rsidR="003E56FD" w:rsidRPr="000321F9"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r w:rsidR="003E56FD" w:rsidRPr="00903BF1" w14:paraId="15278D0E" w14:textId="77777777" w:rsidTr="003E56FD">
        <w:tc>
          <w:tcPr>
            <w:cnfStyle w:val="001000000000" w:firstRow="0" w:lastRow="0" w:firstColumn="1" w:lastColumn="0" w:oddVBand="0" w:evenVBand="0" w:oddHBand="0" w:evenHBand="0" w:firstRowFirstColumn="0" w:firstRowLastColumn="0" w:lastRowFirstColumn="0" w:lastRowLastColumn="0"/>
            <w:tcW w:w="6025" w:type="dxa"/>
          </w:tcPr>
          <w:p w14:paraId="460EE684" w14:textId="7BCA3027" w:rsidR="003E56FD" w:rsidRPr="00903BF1" w:rsidRDefault="003E56FD">
            <w:r>
              <w:t xml:space="preserve">Update this CIRP based on the lessons learned document and or AAR. </w:t>
            </w:r>
          </w:p>
        </w:tc>
        <w:tc>
          <w:tcPr>
            <w:tcW w:w="3420" w:type="dxa"/>
          </w:tcPr>
          <w:p w14:paraId="44AE2707" w14:textId="14EC7934" w:rsidR="003E56FD" w:rsidRPr="000321F9" w:rsidRDefault="003E56FD">
            <w:pPr>
              <w:cnfStyle w:val="000000000000" w:firstRow="0" w:lastRow="0" w:firstColumn="0" w:lastColumn="0" w:oddVBand="0" w:evenVBand="0" w:oddHBand="0" w:evenHBand="0" w:firstRowFirstColumn="0" w:firstRowLastColumn="0" w:lastRowFirstColumn="0" w:lastRowLastColumn="0"/>
              <w:rPr>
                <w:bCs/>
              </w:rPr>
            </w:pPr>
            <w:r>
              <w:rPr>
                <w:bCs/>
              </w:rPr>
              <w:t>Incident Response Lead/Incident Response Team</w:t>
            </w:r>
          </w:p>
        </w:tc>
      </w:tr>
    </w:tbl>
    <w:p w14:paraId="4581C694" w14:textId="61B6009B" w:rsidR="00F220BB" w:rsidRDefault="00F220BB">
      <w:pPr>
        <w:spacing w:after="200" w:line="276" w:lineRule="auto"/>
      </w:pPr>
    </w:p>
    <w:p w14:paraId="1684094D" w14:textId="77777777" w:rsidR="00892FEB" w:rsidRDefault="00892FEB">
      <w:pPr>
        <w:spacing w:after="200" w:line="276" w:lineRule="auto"/>
      </w:pPr>
    </w:p>
    <w:p w14:paraId="3BAA18EE" w14:textId="77777777" w:rsidR="00892FEB" w:rsidRDefault="00892FEB">
      <w:pPr>
        <w:spacing w:after="200" w:line="276" w:lineRule="auto"/>
      </w:pPr>
    </w:p>
    <w:p w14:paraId="30A5B185" w14:textId="77777777" w:rsidR="00FE650D" w:rsidRDefault="00FE650D" w:rsidP="00030E26">
      <w:pPr>
        <w:pStyle w:val="Heading1"/>
      </w:pPr>
      <w:bookmarkStart w:id="7" w:name="_Toc195530082"/>
      <w:r>
        <w:lastRenderedPageBreak/>
        <w:t>CONTACT LIST</w:t>
      </w:r>
      <w:bookmarkEnd w:id="7"/>
    </w:p>
    <w:p w14:paraId="5F97F6A8" w14:textId="53328B6C" w:rsidR="00FE650D" w:rsidRPr="00431E95" w:rsidRDefault="00FE650D" w:rsidP="00FE650D">
      <w:r>
        <w:t>The following table shows cybersecurity response and recovery priority points of contact and their contact informatio</w:t>
      </w:r>
      <w:r w:rsidR="00870D9F">
        <w:t>n</w:t>
      </w:r>
      <w:r>
        <w:t xml:space="preserve">. </w:t>
      </w:r>
    </w:p>
    <w:p w14:paraId="63DE85D6" w14:textId="116A4738" w:rsidR="00FE650D" w:rsidRDefault="00FE650D" w:rsidP="00FE650D">
      <w:pPr>
        <w:rPr>
          <w:i/>
          <w:iCs/>
        </w:rPr>
      </w:pPr>
      <w:r w:rsidRPr="00374F7F">
        <w:rPr>
          <w:i/>
          <w:iCs/>
        </w:rPr>
        <w:t xml:space="preserve">[Update the table below </w:t>
      </w:r>
      <w:r w:rsidR="00870D9F">
        <w:rPr>
          <w:i/>
          <w:iCs/>
        </w:rPr>
        <w:t>with</w:t>
      </w:r>
      <w:r>
        <w:rPr>
          <w:i/>
          <w:iCs/>
        </w:rPr>
        <w:t xml:space="preserve"> your </w:t>
      </w:r>
      <w:r w:rsidR="00AB0CA9">
        <w:rPr>
          <w:i/>
          <w:iCs/>
        </w:rPr>
        <w:t>utility</w:t>
      </w:r>
      <w:r w:rsidR="00870D9F">
        <w:rPr>
          <w:i/>
          <w:iCs/>
        </w:rPr>
        <w:t>’s priority contacts for a cyber incident</w:t>
      </w:r>
      <w:r>
        <w:rPr>
          <w:i/>
          <w:iCs/>
        </w:rPr>
        <w:t>]</w:t>
      </w:r>
      <w:r w:rsidRPr="00374F7F">
        <w:rPr>
          <w:i/>
          <w:iCs/>
        </w:rPr>
        <w:t xml:space="preserve">. </w:t>
      </w:r>
    </w:p>
    <w:tbl>
      <w:tblPr>
        <w:tblStyle w:val="TableGrid"/>
        <w:tblW w:w="9360" w:type="dxa"/>
        <w:tblLook w:val="04A0" w:firstRow="1" w:lastRow="0" w:firstColumn="1" w:lastColumn="0" w:noHBand="0" w:noVBand="1"/>
      </w:tblPr>
      <w:tblGrid>
        <w:gridCol w:w="1788"/>
        <w:gridCol w:w="3786"/>
        <w:gridCol w:w="3786"/>
      </w:tblGrid>
      <w:tr w:rsidR="00FE650D" w14:paraId="7B4C8C1C" w14:textId="77777777" w:rsidTr="3650C1C1">
        <w:trPr>
          <w:trHeight w:val="300"/>
          <w:tblHeader/>
        </w:trPr>
        <w:tc>
          <w:tcPr>
            <w:tcW w:w="1788" w:type="dxa"/>
          </w:tcPr>
          <w:p w14:paraId="6AC157C7" w14:textId="77777777" w:rsidR="00FE650D" w:rsidRPr="000321F9" w:rsidRDefault="00FE650D" w:rsidP="00AC3804">
            <w:pPr>
              <w:jc w:val="center"/>
              <w:rPr>
                <w:b/>
                <w:bCs/>
              </w:rPr>
            </w:pPr>
            <w:bookmarkStart w:id="8" w:name="_Hlk191042150"/>
            <w:r w:rsidRPr="000321F9">
              <w:rPr>
                <w:b/>
                <w:bCs/>
              </w:rPr>
              <w:t>Responsible Staff Member or Team</w:t>
            </w:r>
          </w:p>
        </w:tc>
        <w:tc>
          <w:tcPr>
            <w:tcW w:w="3786" w:type="dxa"/>
          </w:tcPr>
          <w:p w14:paraId="165162DC" w14:textId="77777777" w:rsidR="00FE650D" w:rsidRPr="000321F9" w:rsidRDefault="00FE650D" w:rsidP="00AC3804">
            <w:pPr>
              <w:jc w:val="center"/>
              <w:rPr>
                <w:b/>
                <w:bCs/>
              </w:rPr>
            </w:pPr>
            <w:r w:rsidRPr="000321F9">
              <w:rPr>
                <w:b/>
                <w:bCs/>
              </w:rPr>
              <w:t>Contact Information</w:t>
            </w:r>
          </w:p>
        </w:tc>
        <w:tc>
          <w:tcPr>
            <w:tcW w:w="3786" w:type="dxa"/>
          </w:tcPr>
          <w:p w14:paraId="4B4A452C" w14:textId="77777777" w:rsidR="00FE650D" w:rsidRDefault="00FE650D" w:rsidP="00AC3804">
            <w:pPr>
              <w:jc w:val="center"/>
              <w:rPr>
                <w:b/>
                <w:bCs/>
              </w:rPr>
            </w:pPr>
            <w:r w:rsidRPr="319DE5D1">
              <w:rPr>
                <w:b/>
                <w:bCs/>
              </w:rPr>
              <w:t>When to Notify</w:t>
            </w:r>
          </w:p>
        </w:tc>
      </w:tr>
      <w:tr w:rsidR="00FE650D" w14:paraId="49CF0F26" w14:textId="77777777" w:rsidTr="3650C1C1">
        <w:trPr>
          <w:trHeight w:val="300"/>
        </w:trPr>
        <w:tc>
          <w:tcPr>
            <w:tcW w:w="1788" w:type="dxa"/>
          </w:tcPr>
          <w:p w14:paraId="42A81A4A" w14:textId="2F368EAB" w:rsidR="00FE650D" w:rsidRDefault="00FE650D" w:rsidP="00AC3804">
            <w:r>
              <w:t>Incident Response Lead</w:t>
            </w:r>
          </w:p>
        </w:tc>
        <w:tc>
          <w:tcPr>
            <w:tcW w:w="3786" w:type="dxa"/>
          </w:tcPr>
          <w:p w14:paraId="46055622" w14:textId="77777777" w:rsidR="00FE650D" w:rsidRPr="009C2223" w:rsidRDefault="00FE650D" w:rsidP="00AC3804">
            <w:pPr>
              <w:rPr>
                <w:i/>
                <w:iCs/>
              </w:rPr>
            </w:pPr>
            <w:r w:rsidRPr="009C2223">
              <w:rPr>
                <w:bCs/>
                <w:i/>
                <w:iCs/>
              </w:rPr>
              <w:t>[Name</w:t>
            </w:r>
            <w:r>
              <w:rPr>
                <w:bCs/>
                <w:i/>
                <w:iCs/>
              </w:rPr>
              <w:t>, Phone and Email Address</w:t>
            </w:r>
            <w:r w:rsidRPr="009C2223">
              <w:rPr>
                <w:bCs/>
                <w:i/>
                <w:iCs/>
              </w:rPr>
              <w:t>]</w:t>
            </w:r>
          </w:p>
        </w:tc>
        <w:tc>
          <w:tcPr>
            <w:tcW w:w="3786" w:type="dxa"/>
          </w:tcPr>
          <w:p w14:paraId="55C63A9B" w14:textId="577AFC0B" w:rsidR="00FE650D" w:rsidRDefault="00FE650D" w:rsidP="00AC3804">
            <w:r>
              <w:t xml:space="preserve">The Incident Response Team </w:t>
            </w:r>
            <w:r w:rsidR="00870D9F">
              <w:t xml:space="preserve">and any </w:t>
            </w:r>
            <w:r w:rsidR="00AB0CA9">
              <w:t xml:space="preserve">utility </w:t>
            </w:r>
            <w:r w:rsidR="00870D9F">
              <w:t xml:space="preserve">staff </w:t>
            </w:r>
            <w:r>
              <w:t xml:space="preserve">should contact the Incident Response Lead when they </w:t>
            </w:r>
            <w:r w:rsidR="00870D9F">
              <w:t>believe</w:t>
            </w:r>
            <w:r>
              <w:t xml:space="preserve"> that your </w:t>
            </w:r>
            <w:r w:rsidR="007A34CF">
              <w:t>utility</w:t>
            </w:r>
            <w:r w:rsidR="00870D9F">
              <w:t xml:space="preserve"> </w:t>
            </w:r>
            <w:r>
              <w:t xml:space="preserve">may be </w:t>
            </w:r>
            <w:r w:rsidR="00870D9F">
              <w:t>the</w:t>
            </w:r>
            <w:r>
              <w:t xml:space="preserve"> victim of a cyber incident.</w:t>
            </w:r>
          </w:p>
          <w:p w14:paraId="30C3277F" w14:textId="77777777" w:rsidR="00FE650D" w:rsidRDefault="00FE650D" w:rsidP="00AC3804">
            <w:pPr>
              <w:rPr>
                <w:i/>
                <w:iCs/>
              </w:rPr>
            </w:pPr>
          </w:p>
        </w:tc>
      </w:tr>
      <w:bookmarkEnd w:id="8"/>
      <w:tr w:rsidR="00FE650D" w14:paraId="3F1424BD" w14:textId="77777777" w:rsidTr="3650C1C1">
        <w:trPr>
          <w:trHeight w:val="300"/>
        </w:trPr>
        <w:tc>
          <w:tcPr>
            <w:tcW w:w="1788" w:type="dxa"/>
          </w:tcPr>
          <w:p w14:paraId="278500BE" w14:textId="06A48E12" w:rsidR="00FE650D" w:rsidRPr="00B93BD9" w:rsidRDefault="00FE650D" w:rsidP="00AC3804">
            <w:pPr>
              <w:rPr>
                <w:i/>
                <w:iCs/>
              </w:rPr>
            </w:pPr>
            <w:r w:rsidRPr="00B93BD9">
              <w:rPr>
                <w:i/>
                <w:iCs/>
              </w:rPr>
              <w:t xml:space="preserve">Incident Response Team members (as applicable) </w:t>
            </w:r>
          </w:p>
        </w:tc>
        <w:tc>
          <w:tcPr>
            <w:tcW w:w="3786" w:type="dxa"/>
          </w:tcPr>
          <w:p w14:paraId="347A4DFE" w14:textId="77777777" w:rsidR="00FE650D" w:rsidRPr="009C2223" w:rsidRDefault="00FE650D" w:rsidP="00AC3804">
            <w:pPr>
              <w:rPr>
                <w:i/>
                <w:iCs/>
              </w:rPr>
            </w:pPr>
            <w:r w:rsidRPr="009C2223">
              <w:rPr>
                <w:bCs/>
                <w:i/>
                <w:iCs/>
              </w:rPr>
              <w:t>[Name</w:t>
            </w:r>
            <w:r>
              <w:rPr>
                <w:bCs/>
                <w:i/>
                <w:iCs/>
              </w:rPr>
              <w:t>(s), Phone and Email Addresses</w:t>
            </w:r>
            <w:r w:rsidRPr="009C2223">
              <w:rPr>
                <w:bCs/>
                <w:i/>
                <w:iCs/>
              </w:rPr>
              <w:t>]</w:t>
            </w:r>
          </w:p>
        </w:tc>
        <w:tc>
          <w:tcPr>
            <w:tcW w:w="3786" w:type="dxa"/>
          </w:tcPr>
          <w:p w14:paraId="530EE25D" w14:textId="3B17D255" w:rsidR="00FE650D" w:rsidRDefault="00FE650D" w:rsidP="00AC3804">
            <w:r>
              <w:t xml:space="preserve">The </w:t>
            </w:r>
            <w:r w:rsidR="00CE1B3D">
              <w:t>O</w:t>
            </w:r>
            <w:r>
              <w:t xml:space="preserve">T or </w:t>
            </w:r>
            <w:r w:rsidR="00CE1B3D">
              <w:t>I</w:t>
            </w:r>
            <w:r>
              <w:t xml:space="preserve">T staff should contact the Incident Response Team when they suspect that your </w:t>
            </w:r>
            <w:r w:rsidR="007A34CF">
              <w:t>utility</w:t>
            </w:r>
            <w:r w:rsidR="00870D9F">
              <w:t xml:space="preserve"> </w:t>
            </w:r>
            <w:r>
              <w:t>may be a victim of a cyber incident.</w:t>
            </w:r>
          </w:p>
          <w:p w14:paraId="7D0EE27F" w14:textId="77777777" w:rsidR="00FE650D" w:rsidRDefault="00FE650D" w:rsidP="00AC3804">
            <w:pPr>
              <w:rPr>
                <w:i/>
                <w:iCs/>
              </w:rPr>
            </w:pPr>
          </w:p>
        </w:tc>
      </w:tr>
      <w:tr w:rsidR="00FE650D" w14:paraId="45535706" w14:textId="77777777" w:rsidTr="3650C1C1">
        <w:trPr>
          <w:trHeight w:val="300"/>
        </w:trPr>
        <w:tc>
          <w:tcPr>
            <w:tcW w:w="1788" w:type="dxa"/>
          </w:tcPr>
          <w:p w14:paraId="02D23138" w14:textId="5479D50A" w:rsidR="00FE650D" w:rsidRPr="00B93BD9" w:rsidRDefault="00FE650D" w:rsidP="00AC3804">
            <w:pPr>
              <w:rPr>
                <w:i/>
                <w:iCs/>
              </w:rPr>
            </w:pPr>
            <w:r w:rsidRPr="00B93BD9">
              <w:rPr>
                <w:i/>
                <w:iCs/>
              </w:rPr>
              <w:t>OT staff/</w:t>
            </w:r>
            <w:r w:rsidR="00870D9F" w:rsidRPr="00B93BD9">
              <w:rPr>
                <w:i/>
                <w:iCs/>
              </w:rPr>
              <w:t>c</w:t>
            </w:r>
            <w:r w:rsidR="006A6A97" w:rsidRPr="00B93BD9">
              <w:rPr>
                <w:i/>
                <w:iCs/>
              </w:rPr>
              <w:t>ontractor</w:t>
            </w:r>
            <w:r w:rsidRPr="00B93BD9">
              <w:rPr>
                <w:i/>
                <w:iCs/>
              </w:rPr>
              <w:t xml:space="preserve"> (as applicable)</w:t>
            </w:r>
          </w:p>
        </w:tc>
        <w:tc>
          <w:tcPr>
            <w:tcW w:w="3786" w:type="dxa"/>
          </w:tcPr>
          <w:p w14:paraId="54B6DA8E" w14:textId="77777777" w:rsidR="00FE650D" w:rsidRPr="009C2223" w:rsidRDefault="00FE650D" w:rsidP="00AC3804">
            <w:pPr>
              <w:rPr>
                <w:i/>
                <w:iCs/>
              </w:rPr>
            </w:pPr>
            <w:r w:rsidRPr="009C2223">
              <w:rPr>
                <w:bCs/>
                <w:i/>
                <w:iCs/>
              </w:rPr>
              <w:t>[Name</w:t>
            </w:r>
            <w:r>
              <w:rPr>
                <w:bCs/>
                <w:i/>
                <w:iCs/>
              </w:rPr>
              <w:t>(s), Phone and Email Addresses</w:t>
            </w:r>
            <w:r w:rsidRPr="009C2223">
              <w:rPr>
                <w:bCs/>
                <w:i/>
                <w:iCs/>
              </w:rPr>
              <w:t>]</w:t>
            </w:r>
          </w:p>
        </w:tc>
        <w:tc>
          <w:tcPr>
            <w:tcW w:w="3786" w:type="dxa"/>
          </w:tcPr>
          <w:p w14:paraId="11355039" w14:textId="60EB85FD" w:rsidR="00FE650D" w:rsidRPr="00030E26" w:rsidRDefault="00FE650D" w:rsidP="00030E26">
            <w:r w:rsidRPr="319DE5D1">
              <w:t>Users should contact the OT staff/</w:t>
            </w:r>
            <w:r w:rsidR="001419AD">
              <w:t>c</w:t>
            </w:r>
            <w:r w:rsidR="006A6A97">
              <w:t>ontractor</w:t>
            </w:r>
            <w:r w:rsidRPr="319DE5D1">
              <w:t xml:space="preserve"> if there </w:t>
            </w:r>
            <w:r>
              <w:t xml:space="preserve">is </w:t>
            </w:r>
            <w:r w:rsidRPr="319DE5D1">
              <w:t>a suspected incident on an OT device or network.</w:t>
            </w:r>
          </w:p>
        </w:tc>
      </w:tr>
      <w:tr w:rsidR="00FE650D" w14:paraId="114F519D" w14:textId="77777777" w:rsidTr="3650C1C1">
        <w:trPr>
          <w:trHeight w:val="300"/>
        </w:trPr>
        <w:tc>
          <w:tcPr>
            <w:tcW w:w="1788" w:type="dxa"/>
          </w:tcPr>
          <w:p w14:paraId="293E637D" w14:textId="6D5E023D" w:rsidR="00FE650D" w:rsidRPr="00B93BD9" w:rsidRDefault="00FE650D" w:rsidP="00AC3804">
            <w:pPr>
              <w:rPr>
                <w:i/>
                <w:iCs/>
              </w:rPr>
            </w:pPr>
            <w:r w:rsidRPr="00B93BD9">
              <w:rPr>
                <w:i/>
                <w:iCs/>
              </w:rPr>
              <w:t>IT staff/</w:t>
            </w:r>
            <w:r w:rsidR="00870D9F" w:rsidRPr="00B93BD9">
              <w:rPr>
                <w:i/>
                <w:iCs/>
              </w:rPr>
              <w:t>c</w:t>
            </w:r>
            <w:r w:rsidR="006A6A97" w:rsidRPr="00B93BD9">
              <w:rPr>
                <w:i/>
                <w:iCs/>
              </w:rPr>
              <w:t>ontractor</w:t>
            </w:r>
            <w:r w:rsidRPr="00B93BD9">
              <w:rPr>
                <w:i/>
                <w:iCs/>
              </w:rPr>
              <w:t xml:space="preserve"> (as applicable)</w:t>
            </w:r>
          </w:p>
        </w:tc>
        <w:tc>
          <w:tcPr>
            <w:tcW w:w="3786" w:type="dxa"/>
          </w:tcPr>
          <w:p w14:paraId="597B71E0" w14:textId="77777777" w:rsidR="00FE650D" w:rsidRPr="009C2223" w:rsidRDefault="00FE650D" w:rsidP="00AC3804">
            <w:pPr>
              <w:rPr>
                <w:i/>
                <w:iCs/>
              </w:rPr>
            </w:pPr>
            <w:r w:rsidRPr="009C2223">
              <w:rPr>
                <w:bCs/>
                <w:i/>
                <w:iCs/>
              </w:rPr>
              <w:t>[Name</w:t>
            </w:r>
            <w:r>
              <w:rPr>
                <w:bCs/>
                <w:i/>
                <w:iCs/>
              </w:rPr>
              <w:t>(s), Phone and Email Addresses</w:t>
            </w:r>
            <w:r w:rsidRPr="009C2223">
              <w:rPr>
                <w:bCs/>
                <w:i/>
                <w:iCs/>
              </w:rPr>
              <w:t>]</w:t>
            </w:r>
          </w:p>
        </w:tc>
        <w:tc>
          <w:tcPr>
            <w:tcW w:w="3786" w:type="dxa"/>
          </w:tcPr>
          <w:p w14:paraId="6FCC7271" w14:textId="55D42480" w:rsidR="00FE650D" w:rsidRDefault="00030E26" w:rsidP="00AC3804">
            <w:r w:rsidRPr="319DE5D1">
              <w:t>Users should contact the IT staff/</w:t>
            </w:r>
            <w:r w:rsidR="001419AD">
              <w:t>c</w:t>
            </w:r>
            <w:r>
              <w:t>ontractor</w:t>
            </w:r>
            <w:r w:rsidRPr="319DE5D1">
              <w:t xml:space="preserve"> if there </w:t>
            </w:r>
            <w:r>
              <w:t xml:space="preserve">is </w:t>
            </w:r>
            <w:r w:rsidRPr="319DE5D1">
              <w:t>a suspected incident on an IT device or network.</w:t>
            </w:r>
          </w:p>
        </w:tc>
      </w:tr>
      <w:tr w:rsidR="00FE650D" w14:paraId="6EDBD467" w14:textId="77777777" w:rsidTr="3650C1C1">
        <w:trPr>
          <w:trHeight w:val="300"/>
        </w:trPr>
        <w:tc>
          <w:tcPr>
            <w:tcW w:w="1788" w:type="dxa"/>
          </w:tcPr>
          <w:p w14:paraId="2AFAB18E" w14:textId="77777777" w:rsidR="00FE650D" w:rsidRPr="00B93BD9" w:rsidRDefault="00FE650D" w:rsidP="00AC3804">
            <w:pPr>
              <w:rPr>
                <w:i/>
                <w:iCs/>
              </w:rPr>
            </w:pPr>
            <w:r w:rsidRPr="00B93BD9">
              <w:rPr>
                <w:i/>
                <w:iCs/>
              </w:rPr>
              <w:t>Public Affairs/Public Relations</w:t>
            </w:r>
          </w:p>
        </w:tc>
        <w:tc>
          <w:tcPr>
            <w:tcW w:w="3786" w:type="dxa"/>
          </w:tcPr>
          <w:p w14:paraId="6E7A4CEE" w14:textId="77777777" w:rsidR="00FE650D" w:rsidRPr="009C2223" w:rsidRDefault="00FE650D" w:rsidP="00AC3804">
            <w:pPr>
              <w:rPr>
                <w:bCs/>
                <w:i/>
                <w:iCs/>
              </w:rPr>
            </w:pPr>
            <w:r w:rsidRPr="009C2223">
              <w:rPr>
                <w:bCs/>
                <w:i/>
                <w:iCs/>
              </w:rPr>
              <w:t>[Name</w:t>
            </w:r>
            <w:r>
              <w:rPr>
                <w:bCs/>
                <w:i/>
                <w:iCs/>
              </w:rPr>
              <w:t>(s), Phone and Email Addresses</w:t>
            </w:r>
            <w:r w:rsidRPr="009C2223">
              <w:rPr>
                <w:bCs/>
                <w:i/>
                <w:iCs/>
              </w:rPr>
              <w:t>]</w:t>
            </w:r>
          </w:p>
        </w:tc>
        <w:tc>
          <w:tcPr>
            <w:tcW w:w="3786" w:type="dxa"/>
          </w:tcPr>
          <w:p w14:paraId="64E63714" w14:textId="1360E875" w:rsidR="00FE650D" w:rsidRDefault="00FE650D" w:rsidP="00AC3804">
            <w:r>
              <w:t xml:space="preserve">Notify your </w:t>
            </w:r>
            <w:proofErr w:type="gramStart"/>
            <w:r w:rsidR="007A34CF">
              <w:t>utility</w:t>
            </w:r>
            <w:r w:rsidR="00CE1B3D">
              <w:t>’s</w:t>
            </w:r>
            <w:proofErr w:type="gramEnd"/>
            <w:r w:rsidR="00CE1B3D">
              <w:t xml:space="preserve"> </w:t>
            </w:r>
            <w:r>
              <w:t>or the state/local/tribal/territorial public affairs/p</w:t>
            </w:r>
            <w:r w:rsidRPr="00513445">
              <w:t xml:space="preserve">ublic </w:t>
            </w:r>
            <w:r>
              <w:t>r</w:t>
            </w:r>
            <w:r w:rsidRPr="00513445">
              <w:t xml:space="preserve">elations specialist </w:t>
            </w:r>
            <w:r w:rsidRPr="0079263D">
              <w:t xml:space="preserve">to assist with reporting the details of the incident to employees </w:t>
            </w:r>
            <w:r w:rsidR="00D04337">
              <w:t xml:space="preserve">and </w:t>
            </w:r>
            <w:r w:rsidRPr="0079263D">
              <w:t xml:space="preserve">the general public. Additionally, </w:t>
            </w:r>
            <w:r>
              <w:t xml:space="preserve">they </w:t>
            </w:r>
            <w:r w:rsidRPr="0079263D">
              <w:t>can assist you with any</w:t>
            </w:r>
            <w:r>
              <w:t xml:space="preserve"> </w:t>
            </w:r>
            <w:r w:rsidRPr="0079263D">
              <w:t>interactions with the news media.  </w:t>
            </w:r>
          </w:p>
        </w:tc>
      </w:tr>
      <w:tr w:rsidR="00FE650D" w14:paraId="24139E01" w14:textId="77777777" w:rsidTr="3650C1C1">
        <w:trPr>
          <w:trHeight w:val="300"/>
        </w:trPr>
        <w:tc>
          <w:tcPr>
            <w:tcW w:w="1788" w:type="dxa"/>
          </w:tcPr>
          <w:p w14:paraId="027060F8" w14:textId="77777777" w:rsidR="00FE650D" w:rsidRPr="00B93BD9" w:rsidRDefault="00FE650D" w:rsidP="00AC3804">
            <w:pPr>
              <w:rPr>
                <w:i/>
                <w:iCs/>
              </w:rPr>
            </w:pPr>
            <w:r w:rsidRPr="00B93BD9">
              <w:rPr>
                <w:i/>
                <w:iCs/>
              </w:rPr>
              <w:t>Local law enforcement</w:t>
            </w:r>
          </w:p>
        </w:tc>
        <w:tc>
          <w:tcPr>
            <w:tcW w:w="3786" w:type="dxa"/>
          </w:tcPr>
          <w:p w14:paraId="2C44ACC9" w14:textId="77777777" w:rsidR="00FE650D" w:rsidRPr="009C2223" w:rsidRDefault="00FE650D" w:rsidP="00AC3804">
            <w:pPr>
              <w:rPr>
                <w:i/>
                <w:iCs/>
              </w:rPr>
            </w:pPr>
            <w:r w:rsidRPr="009C2223">
              <w:rPr>
                <w:bCs/>
                <w:i/>
                <w:iCs/>
              </w:rPr>
              <w:t>[Name</w:t>
            </w:r>
            <w:r>
              <w:rPr>
                <w:bCs/>
                <w:i/>
                <w:iCs/>
              </w:rPr>
              <w:t>(s), Phone and Email Addresses]</w:t>
            </w:r>
          </w:p>
        </w:tc>
        <w:tc>
          <w:tcPr>
            <w:tcW w:w="3786" w:type="dxa"/>
          </w:tcPr>
          <w:p w14:paraId="61A578AE" w14:textId="5C306EC2" w:rsidR="00FE650D" w:rsidRDefault="00FE650D" w:rsidP="00AC3804">
            <w:r w:rsidRPr="319DE5D1">
              <w:t xml:space="preserve">Local law enforcement officials should be notified by the </w:t>
            </w:r>
            <w:r>
              <w:t xml:space="preserve">Incident Response Lead </w:t>
            </w:r>
            <w:r w:rsidRPr="005C2785">
              <w:rPr>
                <w:rFonts w:eastAsia="Calibri"/>
              </w:rPr>
              <w:t>when th</w:t>
            </w:r>
            <w:r w:rsidR="00870D9F">
              <w:rPr>
                <w:rFonts w:eastAsia="Calibri"/>
              </w:rPr>
              <w:t xml:space="preserve">ey </w:t>
            </w:r>
            <w:r w:rsidRPr="005C2785">
              <w:rPr>
                <w:rFonts w:eastAsia="Calibri"/>
              </w:rPr>
              <w:t xml:space="preserve">suspect that your </w:t>
            </w:r>
            <w:r w:rsidR="007A34CF">
              <w:rPr>
                <w:rFonts w:eastAsia="Calibri"/>
              </w:rPr>
              <w:t>utility</w:t>
            </w:r>
            <w:r w:rsidRPr="005C2785">
              <w:rPr>
                <w:rFonts w:eastAsia="Calibri"/>
              </w:rPr>
              <w:t xml:space="preserve"> is a victim of a cyber incident.</w:t>
            </w:r>
          </w:p>
        </w:tc>
      </w:tr>
      <w:tr w:rsidR="00FE650D" w14:paraId="01FEB5E4" w14:textId="77777777" w:rsidTr="3650C1C1">
        <w:trPr>
          <w:trHeight w:val="300"/>
        </w:trPr>
        <w:tc>
          <w:tcPr>
            <w:tcW w:w="1788" w:type="dxa"/>
            <w:vAlign w:val="center"/>
          </w:tcPr>
          <w:p w14:paraId="1FA14A55" w14:textId="77777777" w:rsidR="00FE650D" w:rsidRPr="005C2785" w:rsidRDefault="00FE650D" w:rsidP="00AC3804">
            <w:r w:rsidRPr="005C2785">
              <w:rPr>
                <w:rFonts w:eastAsia="Calibri"/>
                <w:i/>
                <w:iCs/>
              </w:rPr>
              <w:lastRenderedPageBreak/>
              <w:t>Local Emergency Management Agency</w:t>
            </w:r>
          </w:p>
        </w:tc>
        <w:tc>
          <w:tcPr>
            <w:tcW w:w="3786" w:type="dxa"/>
            <w:vAlign w:val="center"/>
          </w:tcPr>
          <w:p w14:paraId="09AD5AAD" w14:textId="77777777" w:rsidR="00FE650D" w:rsidRPr="005C2785" w:rsidRDefault="00FE650D" w:rsidP="00AC3804">
            <w:pPr>
              <w:rPr>
                <w:bCs/>
                <w:i/>
                <w:iCs/>
              </w:rPr>
            </w:pPr>
            <w:r w:rsidRPr="005C2785">
              <w:rPr>
                <w:bCs/>
                <w:i/>
                <w:iCs/>
              </w:rPr>
              <w:t>[Name, Phone and Email Address]</w:t>
            </w:r>
          </w:p>
        </w:tc>
        <w:tc>
          <w:tcPr>
            <w:tcW w:w="3786" w:type="dxa"/>
            <w:vAlign w:val="center"/>
          </w:tcPr>
          <w:p w14:paraId="5A7C5060" w14:textId="39832FD1" w:rsidR="00FE650D" w:rsidRPr="005C2785" w:rsidRDefault="00870D9F" w:rsidP="00AC3804">
            <w:pPr>
              <w:spacing w:line="240" w:lineRule="auto"/>
              <w:rPr>
                <w:rFonts w:eastAsia="Calibri"/>
              </w:rPr>
            </w:pPr>
            <w:r>
              <w:rPr>
                <w:rFonts w:eastAsia="Calibri"/>
              </w:rPr>
              <w:t>The l</w:t>
            </w:r>
            <w:r w:rsidR="00FE650D" w:rsidRPr="005C2785">
              <w:rPr>
                <w:rFonts w:eastAsia="Calibri"/>
              </w:rPr>
              <w:t xml:space="preserve">ocal </w:t>
            </w:r>
            <w:r>
              <w:rPr>
                <w:rFonts w:eastAsia="Calibri"/>
              </w:rPr>
              <w:t>e</w:t>
            </w:r>
            <w:r w:rsidR="00FE650D" w:rsidRPr="005C2785">
              <w:rPr>
                <w:rFonts w:eastAsia="Calibri"/>
              </w:rPr>
              <w:t xml:space="preserve">mergency </w:t>
            </w:r>
            <w:r>
              <w:rPr>
                <w:rFonts w:eastAsia="Calibri"/>
              </w:rPr>
              <w:t>m</w:t>
            </w:r>
            <w:r w:rsidR="00FE650D" w:rsidRPr="005C2785">
              <w:rPr>
                <w:rFonts w:eastAsia="Calibri"/>
              </w:rPr>
              <w:t xml:space="preserve">anagement </w:t>
            </w:r>
            <w:r>
              <w:rPr>
                <w:rFonts w:eastAsia="Calibri"/>
              </w:rPr>
              <w:t>a</w:t>
            </w:r>
            <w:r w:rsidR="00FE650D" w:rsidRPr="005C2785">
              <w:rPr>
                <w:rFonts w:eastAsia="Calibri"/>
              </w:rPr>
              <w:t>gency should be notified by</w:t>
            </w:r>
            <w:r w:rsidR="00FE650D">
              <w:rPr>
                <w:rFonts w:eastAsia="Calibri"/>
              </w:rPr>
              <w:t xml:space="preserve"> </w:t>
            </w:r>
            <w:r>
              <w:rPr>
                <w:rFonts w:eastAsia="Calibri"/>
              </w:rPr>
              <w:t xml:space="preserve">the </w:t>
            </w:r>
            <w:r w:rsidR="00FE650D">
              <w:t>Incident Response Lead</w:t>
            </w:r>
            <w:r w:rsidR="00FE650D" w:rsidRPr="005C2785">
              <w:rPr>
                <w:rFonts w:eastAsia="Calibri"/>
              </w:rPr>
              <w:t xml:space="preserve"> when </w:t>
            </w:r>
            <w:r>
              <w:rPr>
                <w:rFonts w:eastAsia="Calibri"/>
              </w:rPr>
              <w:t>they</w:t>
            </w:r>
            <w:r w:rsidR="00FE650D" w:rsidRPr="005C2785">
              <w:rPr>
                <w:rFonts w:eastAsia="Calibri"/>
              </w:rPr>
              <w:t xml:space="preserve"> suspect that your </w:t>
            </w:r>
            <w:r w:rsidR="007A34CF">
              <w:rPr>
                <w:rFonts w:eastAsia="Calibri"/>
              </w:rPr>
              <w:t>utility</w:t>
            </w:r>
            <w:r w:rsidRPr="005C2785">
              <w:rPr>
                <w:rFonts w:eastAsia="Calibri"/>
              </w:rPr>
              <w:t xml:space="preserve"> </w:t>
            </w:r>
            <w:r w:rsidR="00FE650D" w:rsidRPr="005C2785">
              <w:rPr>
                <w:rFonts w:eastAsia="Calibri"/>
              </w:rPr>
              <w:t>is a victim of a cyber incident.</w:t>
            </w:r>
          </w:p>
          <w:p w14:paraId="6E244F2F" w14:textId="77777777" w:rsidR="00FE650D" w:rsidRPr="005C2785" w:rsidRDefault="00FE650D" w:rsidP="00AC3804"/>
        </w:tc>
      </w:tr>
      <w:tr w:rsidR="00FE650D" w14:paraId="749CC6D5" w14:textId="77777777" w:rsidTr="3650C1C1">
        <w:trPr>
          <w:trHeight w:val="300"/>
        </w:trPr>
        <w:tc>
          <w:tcPr>
            <w:tcW w:w="1788" w:type="dxa"/>
          </w:tcPr>
          <w:p w14:paraId="23948A07" w14:textId="77777777" w:rsidR="00FE650D" w:rsidRPr="00F220BB" w:rsidRDefault="00FE650D" w:rsidP="00AC3804">
            <w:pPr>
              <w:rPr>
                <w:i/>
                <w:iCs/>
              </w:rPr>
            </w:pPr>
            <w:r w:rsidRPr="00F220BB">
              <w:rPr>
                <w:i/>
                <w:iCs/>
              </w:rPr>
              <w:t>State Primacy  Agency</w:t>
            </w:r>
          </w:p>
        </w:tc>
        <w:tc>
          <w:tcPr>
            <w:tcW w:w="3786" w:type="dxa"/>
          </w:tcPr>
          <w:p w14:paraId="147FE9BE" w14:textId="77777777" w:rsidR="00FE650D" w:rsidRPr="009C2223" w:rsidRDefault="00FE650D" w:rsidP="00AC3804">
            <w:pPr>
              <w:rPr>
                <w:i/>
                <w:iCs/>
              </w:rPr>
            </w:pPr>
            <w:r w:rsidRPr="009C2223">
              <w:rPr>
                <w:bCs/>
                <w:i/>
                <w:iCs/>
              </w:rPr>
              <w:t>[Name</w:t>
            </w:r>
            <w:r>
              <w:rPr>
                <w:bCs/>
                <w:i/>
                <w:iCs/>
              </w:rPr>
              <w:t>, Phone and Email Address</w:t>
            </w:r>
            <w:r w:rsidRPr="009C2223">
              <w:rPr>
                <w:bCs/>
                <w:i/>
                <w:iCs/>
              </w:rPr>
              <w:t>]</w:t>
            </w:r>
          </w:p>
        </w:tc>
        <w:tc>
          <w:tcPr>
            <w:tcW w:w="3786" w:type="dxa"/>
          </w:tcPr>
          <w:p w14:paraId="0A36D52D" w14:textId="1DD1E4A6" w:rsidR="00FE650D" w:rsidRDefault="00FE650D" w:rsidP="00AC3804">
            <w:r w:rsidRPr="319DE5D1">
              <w:t xml:space="preserve">The state regulatory agency should be notified by the </w:t>
            </w:r>
            <w:r>
              <w:t>Incident Response Lead</w:t>
            </w:r>
            <w:r w:rsidRPr="319DE5D1">
              <w:t xml:space="preserve"> </w:t>
            </w:r>
            <w:r w:rsidRPr="005C2785">
              <w:rPr>
                <w:rFonts w:eastAsia="Calibri"/>
              </w:rPr>
              <w:t xml:space="preserve">when </w:t>
            </w:r>
            <w:r w:rsidR="00870D9F">
              <w:rPr>
                <w:rFonts w:eastAsia="Calibri"/>
              </w:rPr>
              <w:t xml:space="preserve">they </w:t>
            </w:r>
            <w:r w:rsidRPr="005C2785">
              <w:rPr>
                <w:rFonts w:eastAsia="Calibri"/>
              </w:rPr>
              <w:t xml:space="preserve">suspect that your </w:t>
            </w:r>
            <w:r w:rsidR="007A34CF">
              <w:rPr>
                <w:rFonts w:eastAsia="Calibri"/>
              </w:rPr>
              <w:t>utility</w:t>
            </w:r>
            <w:r w:rsidR="00870D9F" w:rsidRPr="005C2785">
              <w:rPr>
                <w:rFonts w:eastAsia="Calibri"/>
              </w:rPr>
              <w:t xml:space="preserve"> </w:t>
            </w:r>
            <w:r w:rsidRPr="005C2785">
              <w:rPr>
                <w:rFonts w:eastAsia="Calibri"/>
              </w:rPr>
              <w:t>is a victim of a cyber incident that may impact public health or other parameters established by the primacy agency.</w:t>
            </w:r>
          </w:p>
        </w:tc>
      </w:tr>
      <w:tr w:rsidR="00FE650D" w14:paraId="31158AB4" w14:textId="77777777" w:rsidTr="3650C1C1">
        <w:trPr>
          <w:trHeight w:val="300"/>
        </w:trPr>
        <w:tc>
          <w:tcPr>
            <w:tcW w:w="1788" w:type="dxa"/>
          </w:tcPr>
          <w:p w14:paraId="3D84CF04" w14:textId="77777777" w:rsidR="00FE650D" w:rsidRPr="00B93BD9" w:rsidRDefault="00FE650D" w:rsidP="00AC3804">
            <w:pPr>
              <w:rPr>
                <w:i/>
                <w:iCs/>
              </w:rPr>
            </w:pPr>
            <w:r w:rsidRPr="00B93BD9">
              <w:rPr>
                <w:i/>
                <w:iCs/>
              </w:rPr>
              <w:t>State cybersecurity agency (as applicable)</w:t>
            </w:r>
          </w:p>
        </w:tc>
        <w:tc>
          <w:tcPr>
            <w:tcW w:w="3786" w:type="dxa"/>
          </w:tcPr>
          <w:p w14:paraId="2B06AD30" w14:textId="77777777" w:rsidR="00FE650D" w:rsidRPr="009C2223" w:rsidRDefault="00FE650D" w:rsidP="00AC3804">
            <w:pPr>
              <w:rPr>
                <w:i/>
                <w:iCs/>
              </w:rPr>
            </w:pPr>
            <w:r w:rsidRPr="009C2223">
              <w:rPr>
                <w:bCs/>
                <w:i/>
                <w:iCs/>
              </w:rPr>
              <w:t>[Name</w:t>
            </w:r>
            <w:r>
              <w:rPr>
                <w:bCs/>
                <w:i/>
                <w:iCs/>
              </w:rPr>
              <w:t>, Phone and Email Address</w:t>
            </w:r>
            <w:r w:rsidRPr="009C2223">
              <w:rPr>
                <w:bCs/>
                <w:i/>
                <w:iCs/>
              </w:rPr>
              <w:t>]</w:t>
            </w:r>
          </w:p>
        </w:tc>
        <w:tc>
          <w:tcPr>
            <w:tcW w:w="3786" w:type="dxa"/>
          </w:tcPr>
          <w:p w14:paraId="3A2ED105" w14:textId="422ED4EA" w:rsidR="00FE650D" w:rsidRDefault="00FE650D" w:rsidP="00AC3804">
            <w:r w:rsidRPr="319DE5D1">
              <w:t xml:space="preserve">The state cybersecurity agency should be notified by the </w:t>
            </w:r>
            <w:r>
              <w:t>Incident Response Lead</w:t>
            </w:r>
            <w:r w:rsidRPr="319DE5D1" w:rsidDel="00862C8F">
              <w:t xml:space="preserve"> </w:t>
            </w:r>
            <w:r w:rsidRPr="319DE5D1">
              <w:t>when they have confirmed that your organization is a victim of a cyber incident.</w:t>
            </w:r>
          </w:p>
        </w:tc>
      </w:tr>
      <w:tr w:rsidR="00FE650D" w14:paraId="2B0243C8" w14:textId="77777777" w:rsidTr="3650C1C1">
        <w:trPr>
          <w:trHeight w:val="300"/>
        </w:trPr>
        <w:tc>
          <w:tcPr>
            <w:tcW w:w="1788" w:type="dxa"/>
          </w:tcPr>
          <w:p w14:paraId="2276E5B9" w14:textId="77777777" w:rsidR="00FE650D" w:rsidRDefault="00FE650D" w:rsidP="00AC3804">
            <w:r>
              <w:t>FBI</w:t>
            </w:r>
          </w:p>
        </w:tc>
        <w:tc>
          <w:tcPr>
            <w:tcW w:w="3786" w:type="dxa"/>
          </w:tcPr>
          <w:p w14:paraId="4657A4E0" w14:textId="77777777" w:rsidR="00FE650D" w:rsidRDefault="00FE650D" w:rsidP="00AC3804">
            <w:hyperlink r:id="rId15">
              <w:r w:rsidRPr="319DE5D1">
                <w:rPr>
                  <w:rStyle w:val="Hyperlink"/>
                </w:rPr>
                <w:t>http://www.ic3.gov/</w:t>
              </w:r>
            </w:hyperlink>
            <w:r>
              <w:t xml:space="preserve"> </w:t>
            </w:r>
          </w:p>
        </w:tc>
        <w:tc>
          <w:tcPr>
            <w:tcW w:w="3786" w:type="dxa"/>
          </w:tcPr>
          <w:p w14:paraId="2B5D07D5" w14:textId="04C6F614" w:rsidR="00FE650D" w:rsidRDefault="00FE650D" w:rsidP="00AC3804">
            <w:r>
              <w:t xml:space="preserve">The FBI should be notified by the Incident Response Lead when </w:t>
            </w:r>
            <w:r w:rsidR="00870D9F">
              <w:t xml:space="preserve">they have </w:t>
            </w:r>
            <w:r>
              <w:t xml:space="preserve">confirmed that your </w:t>
            </w:r>
            <w:r w:rsidR="007A34CF">
              <w:t>utility</w:t>
            </w:r>
            <w:r w:rsidR="00870D9F">
              <w:t xml:space="preserve"> </w:t>
            </w:r>
            <w:r>
              <w:t>is a victim of a cyber incident.</w:t>
            </w:r>
          </w:p>
        </w:tc>
      </w:tr>
      <w:tr w:rsidR="00FE650D" w14:paraId="3DDDC413" w14:textId="77777777" w:rsidTr="3650C1C1">
        <w:trPr>
          <w:trHeight w:val="300"/>
        </w:trPr>
        <w:tc>
          <w:tcPr>
            <w:tcW w:w="1788" w:type="dxa"/>
          </w:tcPr>
          <w:p w14:paraId="10EF1B7D" w14:textId="77777777" w:rsidR="00FE650D" w:rsidRDefault="00FE650D" w:rsidP="00AC3804">
            <w:r>
              <w:t>Department of Homeland Security (DHS) Cybersecurity &amp; Infrastructure Security Agency (CISA)</w:t>
            </w:r>
          </w:p>
        </w:tc>
        <w:tc>
          <w:tcPr>
            <w:tcW w:w="3786" w:type="dxa"/>
          </w:tcPr>
          <w:p w14:paraId="3FFE36FE" w14:textId="77777777" w:rsidR="00FE650D" w:rsidRDefault="00FE650D" w:rsidP="00AC3804">
            <w:hyperlink r:id="rId16" w:history="1">
              <w:r w:rsidRPr="004550D3">
                <w:rPr>
                  <w:rStyle w:val="Hyperlink"/>
                </w:rPr>
                <w:t>https://www.cisa.gov/report</w:t>
              </w:r>
            </w:hyperlink>
          </w:p>
          <w:p w14:paraId="16908B0A" w14:textId="77777777" w:rsidR="00FE650D" w:rsidRDefault="00FE650D" w:rsidP="00AC3804">
            <w:pPr>
              <w:rPr>
                <w:bCs/>
              </w:rPr>
            </w:pPr>
            <w:r>
              <w:rPr>
                <w:bCs/>
              </w:rPr>
              <w:t xml:space="preserve">888-282-0870 and </w:t>
            </w:r>
            <w:hyperlink r:id="rId17" w:history="1">
              <w:r w:rsidRPr="004550D3">
                <w:rPr>
                  <w:rStyle w:val="Hyperlink"/>
                  <w:bCs/>
                </w:rPr>
                <w:t>report@cisa.gov</w:t>
              </w:r>
            </w:hyperlink>
          </w:p>
        </w:tc>
        <w:tc>
          <w:tcPr>
            <w:tcW w:w="3786" w:type="dxa"/>
          </w:tcPr>
          <w:p w14:paraId="4232AD2A" w14:textId="228EB003" w:rsidR="00FE650D" w:rsidRDefault="00FE650D" w:rsidP="00AC3804">
            <w:r>
              <w:t>DHS CISA should be notified by the Incident Response Lead</w:t>
            </w:r>
            <w:r w:rsidDel="00862C8F">
              <w:t xml:space="preserve"> </w:t>
            </w:r>
            <w:r>
              <w:t xml:space="preserve">when </w:t>
            </w:r>
            <w:r w:rsidR="00870D9F">
              <w:t>they have</w:t>
            </w:r>
            <w:r>
              <w:t xml:space="preserve"> confirmed that your </w:t>
            </w:r>
            <w:r w:rsidR="007A34CF">
              <w:t>utility</w:t>
            </w:r>
            <w:r w:rsidR="00870D9F">
              <w:t xml:space="preserve"> </w:t>
            </w:r>
            <w:r>
              <w:t>is a victim of a cyber incident.</w:t>
            </w:r>
          </w:p>
          <w:p w14:paraId="2D29F661" w14:textId="77777777" w:rsidR="00FE650D" w:rsidRDefault="00FE650D" w:rsidP="00AC3804"/>
        </w:tc>
      </w:tr>
      <w:tr w:rsidR="00FE650D" w14:paraId="70B282A7" w14:textId="77777777" w:rsidTr="3650C1C1">
        <w:trPr>
          <w:trHeight w:val="300"/>
        </w:trPr>
        <w:tc>
          <w:tcPr>
            <w:tcW w:w="1788" w:type="dxa"/>
          </w:tcPr>
          <w:p w14:paraId="7FB7E8C3" w14:textId="77777777" w:rsidR="00FE650D" w:rsidRDefault="00FE650D" w:rsidP="00AC3804">
            <w:r>
              <w:t>U.S. EPA</w:t>
            </w:r>
          </w:p>
        </w:tc>
        <w:tc>
          <w:tcPr>
            <w:tcW w:w="3786" w:type="dxa"/>
          </w:tcPr>
          <w:p w14:paraId="4D697534" w14:textId="77777777" w:rsidR="00FE650D" w:rsidRDefault="00FE650D" w:rsidP="00AC3804">
            <w:hyperlink r:id="rId18">
              <w:r w:rsidRPr="513B8E5E">
                <w:rPr>
                  <w:rStyle w:val="Hyperlink"/>
                </w:rPr>
                <w:t>WICRD-outreach@epa.gov</w:t>
              </w:r>
            </w:hyperlink>
            <w:r>
              <w:t xml:space="preserve"> </w:t>
            </w:r>
          </w:p>
        </w:tc>
        <w:tc>
          <w:tcPr>
            <w:tcW w:w="3786" w:type="dxa"/>
          </w:tcPr>
          <w:p w14:paraId="61C2292D" w14:textId="25E41DE5" w:rsidR="00FE650D" w:rsidRDefault="00FE650D" w:rsidP="00AC3804">
            <w:r>
              <w:t xml:space="preserve">U.S. EPA should be notified if your </w:t>
            </w:r>
            <w:r w:rsidR="007A34CF">
              <w:t>utility</w:t>
            </w:r>
            <w:r w:rsidR="00870D9F">
              <w:t xml:space="preserve"> </w:t>
            </w:r>
            <w:r>
              <w:t>requires any assistance preparing, responding, reporting, and</w:t>
            </w:r>
            <w:r w:rsidR="001419AD">
              <w:t>/</w:t>
            </w:r>
            <w:r>
              <w:t xml:space="preserve">or recovering from a cyber incident. </w:t>
            </w:r>
          </w:p>
        </w:tc>
      </w:tr>
      <w:tr w:rsidR="00FE650D" w14:paraId="028EA6B7" w14:textId="77777777" w:rsidTr="3650C1C1">
        <w:trPr>
          <w:trHeight w:val="300"/>
        </w:trPr>
        <w:tc>
          <w:tcPr>
            <w:tcW w:w="1788" w:type="dxa"/>
          </w:tcPr>
          <w:p w14:paraId="0B4B42AC" w14:textId="77777777" w:rsidR="00FE650D" w:rsidRDefault="00FE650D" w:rsidP="00AC3804">
            <w:pPr>
              <w:tabs>
                <w:tab w:val="center" w:pos="786"/>
              </w:tabs>
            </w:pPr>
            <w:r w:rsidRPr="00E54CB7">
              <w:t>Multi-State Information Sharing and Analysis Center</w:t>
            </w:r>
            <w:r>
              <w:t xml:space="preserve"> </w:t>
            </w:r>
            <w:r w:rsidRPr="00E54CB7">
              <w:t>(MS-ISAC)</w:t>
            </w:r>
            <w:r>
              <w:t xml:space="preserve"> </w:t>
            </w:r>
            <w:r>
              <w:lastRenderedPageBreak/>
              <w:t>Security Operations Center (SOC)</w:t>
            </w:r>
          </w:p>
        </w:tc>
        <w:tc>
          <w:tcPr>
            <w:tcW w:w="3786" w:type="dxa"/>
          </w:tcPr>
          <w:p w14:paraId="614979A7" w14:textId="77777777" w:rsidR="00FE650D" w:rsidRDefault="00FE650D" w:rsidP="00AC3804">
            <w:r w:rsidRPr="00E54CB7">
              <w:lastRenderedPageBreak/>
              <w:t>866-787-4722</w:t>
            </w:r>
            <w:r>
              <w:t xml:space="preserve"> or </w:t>
            </w:r>
            <w:hyperlink r:id="rId19" w:history="1">
              <w:r w:rsidRPr="00B57F18">
                <w:rPr>
                  <w:rStyle w:val="Hyperlink"/>
                </w:rPr>
                <w:t>soc@cisecurity.org</w:t>
              </w:r>
            </w:hyperlink>
          </w:p>
        </w:tc>
        <w:tc>
          <w:tcPr>
            <w:tcW w:w="3786" w:type="dxa"/>
          </w:tcPr>
          <w:p w14:paraId="5ACCEC35" w14:textId="6551FAF0" w:rsidR="00FE650D" w:rsidRDefault="00FE650D" w:rsidP="00AC3804">
            <w:r>
              <w:t>Utilities should consider contacting t</w:t>
            </w:r>
            <w:r w:rsidRPr="00E54CB7">
              <w:t>he MS-ISAC</w:t>
            </w:r>
            <w:r>
              <w:t>. The MS-ISAC</w:t>
            </w:r>
            <w:r w:rsidRPr="00E54CB7">
              <w:t xml:space="preserve"> operates </w:t>
            </w:r>
            <w:r>
              <w:t xml:space="preserve">a </w:t>
            </w:r>
            <w:r w:rsidRPr="00E54CB7">
              <w:t xml:space="preserve">SOC, which is a 24x7x365 joint security operations and analysis unit that monitors, </w:t>
            </w:r>
            <w:r w:rsidRPr="00E54CB7">
              <w:lastRenderedPageBreak/>
              <w:t xml:space="preserve">analyzes, and responds to cyber incidents targeting </w:t>
            </w:r>
            <w:r w:rsidR="009937B5">
              <w:t>s</w:t>
            </w:r>
            <w:r w:rsidR="009937B5" w:rsidRPr="009937B5">
              <w:t>tate, local, tribal, and territorial</w:t>
            </w:r>
            <w:r w:rsidRPr="00E54CB7">
              <w:t xml:space="preserve"> entities. </w:t>
            </w:r>
          </w:p>
        </w:tc>
      </w:tr>
      <w:tr w:rsidR="5345FCDA" w14:paraId="3D849388" w14:textId="77777777" w:rsidTr="3650C1C1">
        <w:trPr>
          <w:trHeight w:val="300"/>
        </w:trPr>
        <w:tc>
          <w:tcPr>
            <w:tcW w:w="1788" w:type="dxa"/>
          </w:tcPr>
          <w:p w14:paraId="151D6EE8" w14:textId="2C0C22BD" w:rsidR="5345FCDA" w:rsidRDefault="590159FB" w:rsidP="5345FCDA">
            <w:r>
              <w:lastRenderedPageBreak/>
              <w:t>WaterISAC</w:t>
            </w:r>
          </w:p>
        </w:tc>
        <w:tc>
          <w:tcPr>
            <w:tcW w:w="3786" w:type="dxa"/>
          </w:tcPr>
          <w:p w14:paraId="4270CBB0" w14:textId="007451C1" w:rsidR="5345FCDA" w:rsidRPr="001823CC" w:rsidRDefault="1B64B202" w:rsidP="001823CC">
            <w:r w:rsidRPr="001823CC">
              <w:t>866-H2o-ISAC (1-866-426-4722) or</w:t>
            </w:r>
            <w:r w:rsidR="001823CC" w:rsidRPr="001823CC">
              <w:t xml:space="preserve"> </w:t>
            </w:r>
            <w:hyperlink r:id="rId20" w:history="1">
              <w:r w:rsidRPr="001823CC">
                <w:rPr>
                  <w:rStyle w:val="Hyperlink"/>
                </w:rPr>
                <w:t>https://www.waterisac.org/report-incident</w:t>
              </w:r>
            </w:hyperlink>
          </w:p>
        </w:tc>
        <w:tc>
          <w:tcPr>
            <w:tcW w:w="3786" w:type="dxa"/>
          </w:tcPr>
          <w:p w14:paraId="58B1EFDC" w14:textId="6F3E4F21" w:rsidR="5345FCDA" w:rsidRDefault="4CA15C3F" w:rsidP="5345FCDA">
            <w:r>
              <w:t>Utilities should consider reporting incidents and suspicious activity to WaterISAC. Reporting incidents and suspicious activity helps strengthen sector resilience, because it allows WaterISAC to identify threats and vulnerabilities and to warn other members and partners.</w:t>
            </w:r>
          </w:p>
        </w:tc>
      </w:tr>
      <w:tr w:rsidR="00FE650D" w14:paraId="2EA0BF4E" w14:textId="77777777" w:rsidTr="3650C1C1">
        <w:trPr>
          <w:trHeight w:val="300"/>
        </w:trPr>
        <w:tc>
          <w:tcPr>
            <w:tcW w:w="1788" w:type="dxa"/>
          </w:tcPr>
          <w:p w14:paraId="359E7ED1" w14:textId="77777777" w:rsidR="00FE650D" w:rsidRPr="00FE7536" w:rsidRDefault="00FE650D" w:rsidP="00AC3804">
            <w:pPr>
              <w:tabs>
                <w:tab w:val="center" w:pos="786"/>
              </w:tabs>
              <w:rPr>
                <w:rStyle w:val="CommentReference"/>
                <w:sz w:val="22"/>
                <w:szCs w:val="22"/>
              </w:rPr>
            </w:pPr>
            <w:r w:rsidRPr="00FE7536">
              <w:rPr>
                <w:rStyle w:val="CommentReference"/>
                <w:sz w:val="22"/>
                <w:szCs w:val="22"/>
              </w:rPr>
              <w:t>S</w:t>
            </w:r>
            <w:r>
              <w:rPr>
                <w:rStyle w:val="CommentReference"/>
                <w:sz w:val="22"/>
                <w:szCs w:val="22"/>
              </w:rPr>
              <w:t>tate Emergency Management Agency/S</w:t>
            </w:r>
            <w:r w:rsidRPr="00FE7536">
              <w:rPr>
                <w:rStyle w:val="CommentReference"/>
                <w:sz w:val="22"/>
                <w:szCs w:val="22"/>
              </w:rPr>
              <w:t xml:space="preserve">tate National Guard </w:t>
            </w:r>
          </w:p>
        </w:tc>
        <w:tc>
          <w:tcPr>
            <w:tcW w:w="3786" w:type="dxa"/>
          </w:tcPr>
          <w:p w14:paraId="1C73E495" w14:textId="77777777" w:rsidR="00FE650D" w:rsidRPr="00E54CB7" w:rsidRDefault="00FE650D" w:rsidP="00AC3804">
            <w:hyperlink r:id="rId21" w:anchor=":~:text=Contact%20your%20state's%20emergency%20management%20agency" w:history="1">
              <w:r>
                <w:rPr>
                  <w:rStyle w:val="Hyperlink"/>
                </w:rPr>
                <w:t>State emergency management agencies | USAGov</w:t>
              </w:r>
            </w:hyperlink>
          </w:p>
        </w:tc>
        <w:tc>
          <w:tcPr>
            <w:tcW w:w="3786" w:type="dxa"/>
          </w:tcPr>
          <w:p w14:paraId="2514EBA4" w14:textId="7FD38FE1" w:rsidR="00FE650D" w:rsidRPr="00E54CB7" w:rsidRDefault="00FE650D" w:rsidP="00AC3804">
            <w:r>
              <w:t>In the event of a cyber incident</w:t>
            </w:r>
            <w:r w:rsidR="001419AD">
              <w:t>,</w:t>
            </w:r>
            <w:r>
              <w:t xml:space="preserve"> utilities should consider contacting </w:t>
            </w:r>
            <w:r w:rsidR="001419AD">
              <w:t xml:space="preserve">their </w:t>
            </w:r>
            <w:r>
              <w:t xml:space="preserve">state emergency management agency who in certain cases can leverage the State National Guard to provide cyber response and support services.  </w:t>
            </w:r>
          </w:p>
        </w:tc>
      </w:tr>
    </w:tbl>
    <w:p w14:paraId="67D7ED2C" w14:textId="77777777" w:rsidR="00FE650D" w:rsidRDefault="00FE650D" w:rsidP="00FE650D"/>
    <w:p w14:paraId="60C245DF" w14:textId="77777777" w:rsidR="009937B5" w:rsidRDefault="009937B5" w:rsidP="00FE650D"/>
    <w:p w14:paraId="67785ED3" w14:textId="27724318" w:rsidR="00D31E14" w:rsidRDefault="00621842" w:rsidP="00D31E14">
      <w:pPr>
        <w:pStyle w:val="Heading1"/>
      </w:pPr>
      <w:bookmarkStart w:id="9" w:name="_Toc195530083"/>
      <w:r>
        <w:t>INCIDENT DATA COLLECTION</w:t>
      </w:r>
      <w:bookmarkEnd w:id="9"/>
    </w:p>
    <w:p w14:paraId="52C12D1E" w14:textId="6C122DFB" w:rsidR="00903AB5" w:rsidRDefault="00903AB5" w:rsidP="00903AB5">
      <w:r w:rsidRPr="47FB148C">
        <w:rPr>
          <w:highlight w:val="yellow"/>
        </w:rPr>
        <w:t>[</w:t>
      </w:r>
      <w:r w:rsidR="00BD5D06">
        <w:rPr>
          <w:highlight w:val="yellow"/>
        </w:rPr>
        <w:t>U</w:t>
      </w:r>
      <w:r w:rsidR="00A656AB">
        <w:rPr>
          <w:highlight w:val="yellow"/>
        </w:rPr>
        <w:t>tility</w:t>
      </w:r>
      <w:r w:rsidR="009937B5" w:rsidRPr="47FB148C">
        <w:rPr>
          <w:highlight w:val="yellow"/>
        </w:rPr>
        <w:t xml:space="preserve"> </w:t>
      </w:r>
      <w:r w:rsidRPr="47FB148C">
        <w:rPr>
          <w:highlight w:val="yellow"/>
        </w:rPr>
        <w:t>Name]</w:t>
      </w:r>
      <w:r>
        <w:t xml:space="preserve"> will collect critical information about the incident to have the necessary data available to report and share with the </w:t>
      </w:r>
      <w:r w:rsidR="1F8A9466">
        <w:t>l</w:t>
      </w:r>
      <w:r>
        <w:t>ocal</w:t>
      </w:r>
      <w:r w:rsidR="7E1D50E7">
        <w:t xml:space="preserve">, </w:t>
      </w:r>
      <w:r w:rsidR="009937B5">
        <w:t xml:space="preserve">state, </w:t>
      </w:r>
      <w:r w:rsidR="7E1D50E7">
        <w:t>and federal</w:t>
      </w:r>
      <w:r>
        <w:t xml:space="preserve"> reporting authorities, law enforcement,</w:t>
      </w:r>
      <w:r w:rsidR="1369017E">
        <w:t xml:space="preserve"> </w:t>
      </w:r>
      <w:r>
        <w:t xml:space="preserve">and any third party or external entities while also facilitating and expediting the process to receive assistance from these entities. </w:t>
      </w:r>
    </w:p>
    <w:p w14:paraId="57ECB7BB" w14:textId="31F20326" w:rsidR="00903AB5" w:rsidRPr="00903AB5" w:rsidRDefault="00903AB5" w:rsidP="00903AB5">
      <w:pPr>
        <w:rPr>
          <w:i/>
          <w:iCs/>
        </w:rPr>
      </w:pPr>
      <w:r w:rsidRPr="00903AB5">
        <w:rPr>
          <w:i/>
          <w:iCs/>
        </w:rPr>
        <w:t xml:space="preserve">[Use the form </w:t>
      </w:r>
      <w:r w:rsidR="00CE1CBC">
        <w:rPr>
          <w:i/>
          <w:iCs/>
        </w:rPr>
        <w:t>on the next page</w:t>
      </w:r>
      <w:r w:rsidRPr="00903AB5">
        <w:rPr>
          <w:i/>
          <w:iCs/>
        </w:rPr>
        <w:t xml:space="preserve"> to collect and document the necessary information that should be collected and shared with appropriate external parties involved in the cybersecurity incident response process. This form should be completed by the</w:t>
      </w:r>
      <w:r w:rsidRPr="00FE650D">
        <w:rPr>
          <w:i/>
          <w:iCs/>
        </w:rPr>
        <w:t xml:space="preserve"> </w:t>
      </w:r>
      <w:r w:rsidR="00862C8F" w:rsidRPr="00030E26">
        <w:rPr>
          <w:bCs/>
          <w:i/>
          <w:iCs/>
        </w:rPr>
        <w:t>Incident Response Lead/Incident Response Team</w:t>
      </w:r>
      <w:r w:rsidRPr="00FE650D">
        <w:rPr>
          <w:i/>
          <w:iCs/>
        </w:rPr>
        <w:t>.</w:t>
      </w:r>
      <w:r w:rsidRPr="00903AB5">
        <w:rPr>
          <w:i/>
          <w:iCs/>
        </w:rPr>
        <w:t>]</w:t>
      </w:r>
    </w:p>
    <w:p w14:paraId="54E4EFAD" w14:textId="77777777" w:rsidR="00903AB5" w:rsidRDefault="00903AB5" w:rsidP="00903AB5">
      <w:pPr>
        <w:sectPr w:rsidR="00903AB5" w:rsidSect="008814B4">
          <w:pgSz w:w="12240" w:h="15840"/>
          <w:pgMar w:top="1440" w:right="1440" w:bottom="1440" w:left="1440" w:header="720" w:footer="259" w:gutter="0"/>
          <w:pgNumType w:start="1"/>
          <w:cols w:space="720"/>
          <w:docGrid w:linePitch="360"/>
        </w:sectPr>
      </w:pPr>
      <w:r>
        <w:t> </w:t>
      </w:r>
    </w:p>
    <w:p w14:paraId="60E8BA85" w14:textId="77777777" w:rsidR="00903AB5" w:rsidRPr="00903AB5" w:rsidRDefault="00903AB5" w:rsidP="00903AB5">
      <w:pPr>
        <w:jc w:val="center"/>
        <w:rPr>
          <w:b/>
          <w:bCs/>
        </w:rPr>
      </w:pPr>
      <w:r w:rsidRPr="00903AB5">
        <w:rPr>
          <w:b/>
          <w:bCs/>
        </w:rPr>
        <w:lastRenderedPageBreak/>
        <w:t>CYBERSECURITY (OT/IT) INCIDENT REPORT FORM</w:t>
      </w:r>
    </w:p>
    <w:p w14:paraId="40A19F34" w14:textId="3695FD1A" w:rsidR="00194A3E" w:rsidRPr="00763836" w:rsidRDefault="00903AB5" w:rsidP="00194A3E">
      <w:pPr>
        <w:rPr>
          <w:b/>
          <w:bCs/>
        </w:rPr>
      </w:pPr>
      <w:r>
        <w:t xml:space="preserve">Use this form to </w:t>
      </w:r>
      <w:r w:rsidR="006B790C">
        <w:t>document</w:t>
      </w:r>
      <w:r>
        <w:t xml:space="preserve"> any cybersecurity issues, breaches, hacks, malware, or any other incidents.</w:t>
      </w:r>
      <w:r w:rsidR="00763836">
        <w:rPr>
          <w:b/>
          <w:bCs/>
        </w:rPr>
        <w:t xml:space="preserve"> </w:t>
      </w:r>
      <w:r w:rsidR="00194A3E" w:rsidRPr="007773AE">
        <w:rPr>
          <w:b/>
          <w:bCs/>
        </w:rPr>
        <w:t>Please note</w:t>
      </w:r>
      <w:r w:rsidR="00194A3E" w:rsidRPr="00194A3E">
        <w:t>: Some states may have regulations restricting how and what information can be disclosed to non-state entities.</w:t>
      </w:r>
      <w:r w:rsidR="00194A3E">
        <w:t xml:space="preserve"> </w:t>
      </w:r>
    </w:p>
    <w:p w14:paraId="4543BB12" w14:textId="6459AF2F" w:rsidR="00903AB5" w:rsidRDefault="00903AB5" w:rsidP="00903AB5">
      <w:r>
        <w:t xml:space="preserve">Date of Report: </w:t>
      </w:r>
      <w:r w:rsidRPr="00903AB5">
        <w:rPr>
          <w:highlight w:val="yellow"/>
        </w:rPr>
        <w:t>[DATE]</w:t>
      </w:r>
    </w:p>
    <w:tbl>
      <w:tblPr>
        <w:tblStyle w:val="TableGrid"/>
        <w:tblW w:w="0" w:type="auto"/>
        <w:tblLook w:val="04A0" w:firstRow="1" w:lastRow="0" w:firstColumn="1" w:lastColumn="0" w:noHBand="0" w:noVBand="1"/>
      </w:tblPr>
      <w:tblGrid>
        <w:gridCol w:w="9350"/>
      </w:tblGrid>
      <w:tr w:rsidR="00903AB5" w:rsidRPr="00903AB5" w14:paraId="0038BB86" w14:textId="77777777" w:rsidTr="00903AB5">
        <w:trPr>
          <w:trHeight w:val="368"/>
        </w:trPr>
        <w:tc>
          <w:tcPr>
            <w:tcW w:w="9350" w:type="dxa"/>
            <w:shd w:val="clear" w:color="auto" w:fill="C3E3FB" w:themeFill="background2" w:themeFillTint="33"/>
            <w:vAlign w:val="center"/>
          </w:tcPr>
          <w:p w14:paraId="213EC5D8" w14:textId="77777777" w:rsidR="00903AB5" w:rsidRPr="00903AB5" w:rsidRDefault="00903AB5">
            <w:pPr>
              <w:jc w:val="center"/>
              <w:rPr>
                <w:b/>
              </w:rPr>
            </w:pPr>
            <w:r w:rsidRPr="00903AB5">
              <w:rPr>
                <w:b/>
              </w:rPr>
              <w:t>CONTACT PERSON</w:t>
            </w:r>
          </w:p>
        </w:tc>
      </w:tr>
    </w:tbl>
    <w:p w14:paraId="1B7EC52B" w14:textId="77777777" w:rsidR="00903AB5" w:rsidRPr="00903AB5" w:rsidRDefault="00903AB5" w:rsidP="00763836">
      <w:pPr>
        <w:spacing w:after="0" w:line="240" w:lineRule="auto"/>
      </w:pPr>
    </w:p>
    <w:p w14:paraId="695ED305" w14:textId="77777777" w:rsidR="00903AB5" w:rsidRPr="00903AB5" w:rsidRDefault="00903AB5" w:rsidP="00903AB5">
      <w:r w:rsidRPr="00903AB5">
        <w:rPr>
          <w:u w:val="single"/>
        </w:rPr>
        <w:t>Full Name</w:t>
      </w:r>
      <w:r w:rsidRPr="00903AB5">
        <w:t xml:space="preserve">: </w:t>
      </w:r>
      <w:r w:rsidRPr="00903AB5">
        <w:rPr>
          <w:highlight w:val="yellow"/>
        </w:rPr>
        <w:fldChar w:fldCharType="begin">
          <w:ffData>
            <w:name w:val=""/>
            <w:enabled/>
            <w:calcOnExit w:val="0"/>
            <w:textInput>
              <w:default w:val="[NAM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[NAME]</w:t>
      </w:r>
      <w:r w:rsidRPr="00903AB5">
        <w:rPr>
          <w:highlight w:val="yellow"/>
        </w:rPr>
        <w:fldChar w:fldCharType="end"/>
      </w:r>
      <w:r w:rsidRPr="00903AB5">
        <w:t xml:space="preserve"> </w:t>
      </w:r>
      <w:r w:rsidRPr="00903AB5">
        <w:rPr>
          <w:u w:val="single"/>
        </w:rPr>
        <w:t>Address</w:t>
      </w:r>
      <w:r w:rsidRPr="00903AB5">
        <w:t xml:space="preserve">: </w:t>
      </w:r>
      <w:r w:rsidRPr="00903AB5">
        <w:rPr>
          <w:highlight w:val="yellow"/>
        </w:rPr>
        <w:fldChar w:fldCharType="begin">
          <w:ffData>
            <w:name w:val=""/>
            <w:enabled/>
            <w:calcOnExit w:val="0"/>
            <w:textInput>
              <w:default w:val="[ADDRESS]"/>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[ADDRESS]</w:t>
      </w:r>
      <w:r w:rsidRPr="00903AB5">
        <w:rPr>
          <w:highlight w:val="yellow"/>
        </w:rPr>
        <w:fldChar w:fldCharType="end"/>
      </w:r>
    </w:p>
    <w:p w14:paraId="75D24B38" w14:textId="77777777" w:rsidR="00903AB5" w:rsidRPr="00903AB5" w:rsidRDefault="00903AB5" w:rsidP="00903AB5">
      <w:r w:rsidRPr="00903AB5">
        <w:rPr>
          <w:u w:val="single"/>
        </w:rPr>
        <w:t>Job Title</w:t>
      </w:r>
      <w:r w:rsidRPr="00903AB5">
        <w:t xml:space="preserve">: </w:t>
      </w:r>
      <w:r w:rsidRPr="00903AB5">
        <w:rPr>
          <w:highlight w:val="yellow"/>
        </w:rPr>
        <w:fldChar w:fldCharType="begin">
          <w:ffData>
            <w:name w:val=""/>
            <w:enabled/>
            <w:calcOnExit w:val="0"/>
            <w:textInput>
              <w:default w:val="[TITL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[TITLE]</w:t>
      </w:r>
      <w:r w:rsidRPr="00903AB5">
        <w:rPr>
          <w:highlight w:val="yellow"/>
        </w:rPr>
        <w:fldChar w:fldCharType="end"/>
      </w:r>
    </w:p>
    <w:p w14:paraId="1F9C8C78" w14:textId="77777777" w:rsidR="00903AB5" w:rsidRPr="00903AB5" w:rsidRDefault="00903AB5" w:rsidP="00903AB5">
      <w:r w:rsidRPr="00903AB5">
        <w:rPr>
          <w:u w:val="single"/>
        </w:rPr>
        <w:t>Phone</w:t>
      </w:r>
      <w:r w:rsidRPr="00903AB5">
        <w:t xml:space="preserve">: </w:t>
      </w:r>
      <w:r w:rsidRPr="00903AB5">
        <w:rPr>
          <w:highlight w:val="yellow"/>
        </w:rPr>
        <w:fldChar w:fldCharType="begin">
          <w:ffData>
            <w:name w:val=""/>
            <w:enabled/>
            <w:calcOnExit w:val="0"/>
            <w:textInput>
              <w:default w:val="[PHON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[PHONE]</w:t>
      </w:r>
      <w:r w:rsidRPr="00903AB5">
        <w:rPr>
          <w:highlight w:val="yellow"/>
        </w:rPr>
        <w:fldChar w:fldCharType="end"/>
      </w:r>
      <w:r w:rsidRPr="00903AB5">
        <w:t xml:space="preserve"> </w:t>
      </w:r>
      <w:r w:rsidRPr="00903AB5">
        <w:rPr>
          <w:u w:val="single"/>
        </w:rPr>
        <w:t>E-Mail</w:t>
      </w:r>
      <w:r w:rsidRPr="00903AB5">
        <w:t xml:space="preserve">: </w:t>
      </w:r>
      <w:r w:rsidRPr="00903AB5">
        <w:rPr>
          <w:highlight w:val="yellow"/>
        </w:rPr>
        <w:fldChar w:fldCharType="begin">
          <w:ffData>
            <w:name w:val=""/>
            <w:enabled/>
            <w:calcOnExit w:val="0"/>
            <w:textInput>
              <w:default w:val="[E-MAIL]"/>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[E-MAIL]</w:t>
      </w:r>
      <w:r w:rsidRPr="00903AB5">
        <w:rPr>
          <w:highlight w:val="yellow"/>
        </w:rPr>
        <w:fldChar w:fldCharType="end"/>
      </w:r>
    </w:p>
    <w:p w14:paraId="53C5AB70" w14:textId="77777777" w:rsidR="00903AB5" w:rsidRPr="00903AB5"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26DBB8C6" w14:textId="77777777" w:rsidTr="00903AB5">
        <w:trPr>
          <w:trHeight w:val="368"/>
        </w:trPr>
        <w:tc>
          <w:tcPr>
            <w:tcW w:w="9350" w:type="dxa"/>
            <w:shd w:val="clear" w:color="auto" w:fill="C3E3FB" w:themeFill="background2" w:themeFillTint="33"/>
            <w:vAlign w:val="center"/>
          </w:tcPr>
          <w:p w14:paraId="614ECB57" w14:textId="77777777" w:rsidR="00903AB5" w:rsidRPr="00903AB5" w:rsidRDefault="00903AB5">
            <w:pPr>
              <w:jc w:val="center"/>
              <w:rPr>
                <w:b/>
              </w:rPr>
            </w:pPr>
            <w:r w:rsidRPr="00903AB5">
              <w:rPr>
                <w:b/>
              </w:rPr>
              <w:t>THE INCIDENT</w:t>
            </w:r>
          </w:p>
        </w:tc>
      </w:tr>
    </w:tbl>
    <w:p w14:paraId="564C5A8C" w14:textId="77777777" w:rsidR="00903AB5" w:rsidRPr="00903AB5" w:rsidRDefault="00903AB5" w:rsidP="00763836">
      <w:pPr>
        <w:spacing w:after="0" w:line="240" w:lineRule="auto"/>
      </w:pPr>
    </w:p>
    <w:p w14:paraId="4A3A85CD" w14:textId="77777777" w:rsidR="00903AB5" w:rsidRPr="00903AB5" w:rsidRDefault="00903AB5" w:rsidP="00903AB5">
      <w:r w:rsidRPr="00903AB5">
        <w:rPr>
          <w:u w:val="single"/>
        </w:rPr>
        <w:t>Date of Incident</w:t>
      </w:r>
      <w:r w:rsidRPr="00903AB5">
        <w:t xml:space="preserve">: </w:t>
      </w:r>
      <w:r w:rsidRPr="00903AB5">
        <w:rPr>
          <w:highlight w:val="yellow"/>
        </w:rPr>
        <w:fldChar w:fldCharType="begin">
          <w:ffData>
            <w:name w:val="Text1"/>
            <w:enabled/>
            <w:calcOnExit w:val="0"/>
            <w:textInput>
              <w:default w:val="[DAT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[DATE]</w:t>
      </w:r>
      <w:r w:rsidRPr="00903AB5">
        <w:rPr>
          <w:highlight w:val="yellow"/>
        </w:rPr>
        <w:fldChar w:fldCharType="end"/>
      </w:r>
      <w:r w:rsidRPr="00903AB5">
        <w:t xml:space="preserve"> </w:t>
      </w:r>
      <w:r w:rsidRPr="00903AB5">
        <w:rPr>
          <w:u w:val="single"/>
        </w:rPr>
        <w:t>Time</w:t>
      </w:r>
      <w:r w:rsidRPr="00903AB5">
        <w:t xml:space="preserve">: </w:t>
      </w:r>
      <w:r w:rsidRPr="00903AB5">
        <w:rPr>
          <w:highlight w:val="yellow"/>
        </w:rPr>
        <w:fldChar w:fldCharType="begin">
          <w:ffData>
            <w:name w:val=""/>
            <w:enabled/>
            <w:calcOnExit w:val="0"/>
            <w:textInput>
              <w:default w:val="[TIM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[TIME]</w:t>
      </w:r>
      <w:r w:rsidRPr="00903AB5">
        <w:rPr>
          <w:highlight w:val="yellow"/>
        </w:rPr>
        <w:fldChar w:fldCharType="end"/>
      </w:r>
      <w:r w:rsidRPr="00903AB5">
        <w:t xml:space="preserve"> </w:t>
      </w:r>
      <w:sdt>
        <w:sdtPr>
          <w:id w:val="-2058312172"/>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AM </w:t>
      </w:r>
      <w:sdt>
        <w:sdtPr>
          <w:id w:val="-1320726556"/>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PM</w:t>
      </w:r>
    </w:p>
    <w:p w14:paraId="422BD440" w14:textId="2526D5F9" w:rsidR="00903AB5" w:rsidRPr="00903AB5" w:rsidRDefault="00903AB5" w:rsidP="47FB148C">
      <w:r w:rsidRPr="00903AB5">
        <w:rPr>
          <w:u w:val="single"/>
        </w:rPr>
        <w:t>Type of Incident</w:t>
      </w:r>
      <w:r w:rsidRPr="00903AB5">
        <w:t xml:space="preserve">: </w:t>
      </w:r>
      <w:sdt>
        <w:sdtPr>
          <w:id w:val="983276521"/>
          <w:placeholder>
            <w:docPart w:val="DefaultPlaceholder_1081868574"/>
          </w:placeholder>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Malware </w:t>
      </w:r>
      <w:sdt>
        <w:sdtPr>
          <w:id w:val="-1938282985"/>
          <w:placeholder>
            <w:docPart w:val="DefaultPlaceholder_1081868574"/>
          </w:placeholder>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Data Breach</w:t>
      </w:r>
      <w:r w:rsidR="266AA830" w:rsidRPr="00903AB5">
        <w:t xml:space="preserve"> </w:t>
      </w:r>
      <w:sdt>
        <w:sdtPr>
          <w:id w:val="1030824294"/>
          <w:placeholder>
            <w:docPart w:val="DefaultPlaceholder_1081868574"/>
          </w:placeholder>
          <w14:checkbox>
            <w14:checked w14:val="0"/>
            <w14:checkedState w14:val="2612" w14:font="MS Gothic"/>
            <w14:uncheckedState w14:val="2610" w14:font="MS Gothic"/>
          </w14:checkbox>
        </w:sdtPr>
        <w:sdtContent>
          <w:r w:rsidR="266AA830" w:rsidRPr="47FB148C">
            <w:rPr>
              <w:rFonts w:ascii="Segoe UI Symbol" w:eastAsia="MS Gothic" w:hAnsi="Segoe UI Symbol" w:cs="Segoe UI Symbol"/>
            </w:rPr>
            <w:t>☐</w:t>
          </w:r>
        </w:sdtContent>
      </w:sdt>
      <w:r w:rsidR="266AA830">
        <w:t xml:space="preserve"> Phishing</w:t>
      </w:r>
      <w:r w:rsidRPr="00903AB5">
        <w:t xml:space="preserve"> </w:t>
      </w:r>
      <w:sdt>
        <w:sdtPr>
          <w:id w:val="-1577431686"/>
          <w:placeholder>
            <w:docPart w:val="DefaultPlaceholder_1081868574"/>
          </w:placeholder>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Other: </w:t>
      </w:r>
      <w:r w:rsidRPr="00903AB5">
        <w:rPr>
          <w:highlight w:val="yellow"/>
        </w:rPr>
        <w:fldChar w:fldCharType="begin">
          <w:ffData>
            <w:name w:val=""/>
            <w:enabled/>
            <w:calcOnExit w:val="0"/>
            <w:textInput>
              <w:default w:val="[OTHER]"/>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[OTHER]</w:t>
      </w:r>
      <w:r w:rsidRPr="00903AB5">
        <w:rPr>
          <w:highlight w:val="yellow"/>
        </w:rPr>
        <w:fldChar w:fldCharType="end"/>
      </w:r>
    </w:p>
    <w:p w14:paraId="267A7FBB" w14:textId="77777777" w:rsidR="00903AB5" w:rsidRPr="00903AB5" w:rsidRDefault="00903AB5" w:rsidP="00903AB5">
      <w:r w:rsidRPr="00903AB5">
        <w:rPr>
          <w:u w:val="single"/>
        </w:rPr>
        <w:t>How was the incident detected / discovered?</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4482F2AA" w14:textId="77777777" w:rsidR="00903AB5" w:rsidRPr="00903AB5"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2C54F9D8" w14:textId="77777777" w:rsidTr="00903AB5">
        <w:trPr>
          <w:trHeight w:val="368"/>
        </w:trPr>
        <w:tc>
          <w:tcPr>
            <w:tcW w:w="9350" w:type="dxa"/>
            <w:shd w:val="clear" w:color="auto" w:fill="C3E3FB" w:themeFill="background2" w:themeFillTint="33"/>
            <w:vAlign w:val="center"/>
          </w:tcPr>
          <w:p w14:paraId="6EA43367" w14:textId="77777777" w:rsidR="00903AB5" w:rsidRPr="00903AB5" w:rsidRDefault="00903AB5">
            <w:pPr>
              <w:jc w:val="center"/>
              <w:rPr>
                <w:b/>
              </w:rPr>
            </w:pPr>
            <w:r w:rsidRPr="00903AB5">
              <w:rPr>
                <w:b/>
              </w:rPr>
              <w:t>NOTIFICATION</w:t>
            </w:r>
          </w:p>
        </w:tc>
      </w:tr>
    </w:tbl>
    <w:p w14:paraId="53019E06" w14:textId="77777777" w:rsidR="00903AB5" w:rsidRPr="00903AB5" w:rsidRDefault="00903AB5" w:rsidP="00763836">
      <w:pPr>
        <w:spacing w:after="0" w:line="240" w:lineRule="auto"/>
      </w:pPr>
    </w:p>
    <w:p w14:paraId="00181BC2" w14:textId="77777777" w:rsidR="00903AB5" w:rsidRPr="00903AB5" w:rsidRDefault="00903AB5" w:rsidP="00903AB5">
      <w:r w:rsidRPr="00903AB5">
        <w:rPr>
          <w:u w:val="single"/>
        </w:rPr>
        <w:t>Were other personnel notified</w:t>
      </w:r>
      <w:r w:rsidRPr="00903AB5">
        <w:t xml:space="preserve">? </w:t>
      </w:r>
      <w:sdt>
        <w:sdtPr>
          <w:id w:val="-1607805333"/>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Yes </w:t>
      </w:r>
      <w:sdt>
        <w:sdtPr>
          <w:id w:val="565313917"/>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No</w:t>
      </w:r>
    </w:p>
    <w:p w14:paraId="37ED9135" w14:textId="24A1CC8E" w:rsidR="00903AB5" w:rsidRPr="00903AB5" w:rsidRDefault="00903AB5" w:rsidP="00903AB5">
      <w:r w:rsidRPr="00903AB5">
        <w:rPr>
          <w:u w:val="single"/>
        </w:rPr>
        <w:t xml:space="preserve">If yes, </w:t>
      </w:r>
      <w:r w:rsidR="00763836">
        <w:rPr>
          <w:u w:val="single"/>
        </w:rPr>
        <w:t>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2FE86CC8" w14:textId="77777777" w:rsidR="00903AB5" w:rsidRPr="00903AB5"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1C6F42B1" w14:textId="77777777" w:rsidTr="00903AB5">
        <w:trPr>
          <w:trHeight w:val="368"/>
        </w:trPr>
        <w:tc>
          <w:tcPr>
            <w:tcW w:w="9350" w:type="dxa"/>
            <w:shd w:val="clear" w:color="auto" w:fill="C3E3FB" w:themeFill="background2" w:themeFillTint="33"/>
            <w:vAlign w:val="center"/>
          </w:tcPr>
          <w:p w14:paraId="02A2038F" w14:textId="77777777" w:rsidR="00903AB5" w:rsidRPr="00903AB5" w:rsidRDefault="00903AB5">
            <w:pPr>
              <w:jc w:val="center"/>
              <w:rPr>
                <w:b/>
              </w:rPr>
            </w:pPr>
            <w:r w:rsidRPr="00903AB5">
              <w:rPr>
                <w:b/>
              </w:rPr>
              <w:t>CONTAINMENT</w:t>
            </w:r>
          </w:p>
        </w:tc>
      </w:tr>
    </w:tbl>
    <w:p w14:paraId="735E4D8D" w14:textId="77777777" w:rsidR="00903AB5" w:rsidRPr="00903AB5" w:rsidRDefault="00903AB5" w:rsidP="00763836">
      <w:pPr>
        <w:spacing w:after="0" w:line="240" w:lineRule="auto"/>
      </w:pPr>
    </w:p>
    <w:p w14:paraId="03D2157C" w14:textId="77777777" w:rsidR="00903AB5" w:rsidRPr="00903AB5" w:rsidRDefault="00903AB5" w:rsidP="00903AB5">
      <w:pPr>
        <w:rPr>
          <w:lang w:val="es-ES"/>
        </w:rPr>
      </w:pPr>
      <w:r w:rsidRPr="00903AB5">
        <w:rPr>
          <w:u w:val="single"/>
        </w:rPr>
        <w:t>Were any containment measures made?</w:t>
      </w:r>
      <w:r w:rsidRPr="00903AB5">
        <w:t xml:space="preserve"> </w:t>
      </w:r>
      <w:sdt>
        <w:sdtPr>
          <w:rPr>
            <w:lang w:val="es-ES"/>
          </w:rPr>
          <w:id w:val="1559518039"/>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Yes </w:t>
      </w:r>
      <w:sdt>
        <w:sdtPr>
          <w:rPr>
            <w:lang w:val="es-ES"/>
          </w:rPr>
          <w:id w:val="1735273909"/>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No</w:t>
      </w:r>
    </w:p>
    <w:p w14:paraId="2D8EE1E2" w14:textId="77777777" w:rsidR="00903AB5" w:rsidRPr="00030E26"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3A6CDDE2" w14:textId="77777777" w:rsidR="00DA2E26" w:rsidRPr="00030E26" w:rsidRDefault="00DA2E26" w:rsidP="00903AB5">
      <w:pPr>
        <w:rPr>
          <w:lang w:val="es-ES"/>
        </w:rPr>
      </w:pPr>
    </w:p>
    <w:p w14:paraId="54E3DB3C" w14:textId="070A5874" w:rsidR="00DA2E26" w:rsidRPr="00030E26" w:rsidRDefault="00DA2E26" w:rsidP="00903AB5">
      <w:r w:rsidRPr="00030E26">
        <w:rPr>
          <w:u w:val="single"/>
        </w:rPr>
        <w:t>Can systems safely fail-over or continue operating?</w:t>
      </w:r>
      <w:r w:rsidRPr="00763836">
        <w:t xml:space="preserve"> </w:t>
      </w:r>
      <w:r w:rsidRPr="00903AB5">
        <w:rPr>
          <w:highlight w:val="yellow"/>
        </w:rPr>
        <w:fldChar w:fldCharType="begin">
          <w:ffData>
            <w:name w:val=""/>
            <w:enabled/>
            <w:calcOnExit w:val="0"/>
            <w:textInput>
              <w:default w:val="[DESCRIBE]"/>
            </w:textInput>
          </w:ffData>
        </w:fldChar>
      </w:r>
      <w:r w:rsidRPr="00030E26">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5D7C588B" w14:textId="77777777" w:rsidR="00903AB5" w:rsidRPr="00030E26" w:rsidRDefault="00903AB5" w:rsidP="00903AB5">
      <w:pPr>
        <w:rPr>
          <w:b/>
        </w:rPr>
      </w:pPr>
    </w:p>
    <w:tbl>
      <w:tblPr>
        <w:tblStyle w:val="TableGrid"/>
        <w:tblW w:w="0" w:type="auto"/>
        <w:tblLook w:val="04A0" w:firstRow="1" w:lastRow="0" w:firstColumn="1" w:lastColumn="0" w:noHBand="0" w:noVBand="1"/>
      </w:tblPr>
      <w:tblGrid>
        <w:gridCol w:w="9350"/>
      </w:tblGrid>
      <w:tr w:rsidR="00903AB5" w:rsidRPr="00903AB5" w14:paraId="647DE59A" w14:textId="77777777" w:rsidTr="00903AB5">
        <w:trPr>
          <w:trHeight w:val="368"/>
        </w:trPr>
        <w:tc>
          <w:tcPr>
            <w:tcW w:w="9350" w:type="dxa"/>
            <w:shd w:val="clear" w:color="auto" w:fill="C3E3FB" w:themeFill="background2" w:themeFillTint="33"/>
            <w:vAlign w:val="center"/>
          </w:tcPr>
          <w:p w14:paraId="31A00F76" w14:textId="77777777" w:rsidR="00903AB5" w:rsidRPr="00903AB5" w:rsidRDefault="00903AB5">
            <w:pPr>
              <w:jc w:val="center"/>
              <w:rPr>
                <w:b/>
              </w:rPr>
            </w:pPr>
            <w:r w:rsidRPr="00903AB5">
              <w:rPr>
                <w:b/>
              </w:rPr>
              <w:t>IMPACTED SERVICES</w:t>
            </w:r>
          </w:p>
        </w:tc>
      </w:tr>
    </w:tbl>
    <w:p w14:paraId="4CDE2694" w14:textId="77777777" w:rsidR="00903AB5" w:rsidRPr="00903AB5" w:rsidRDefault="00903AB5" w:rsidP="00763836">
      <w:pPr>
        <w:spacing w:after="0" w:line="240" w:lineRule="auto"/>
      </w:pPr>
    </w:p>
    <w:p w14:paraId="017AC93F" w14:textId="77777777" w:rsidR="00903AB5" w:rsidRPr="00903AB5" w:rsidRDefault="00903AB5" w:rsidP="00903AB5">
      <w:pPr>
        <w:rPr>
          <w:lang w:val="es-ES"/>
        </w:rPr>
      </w:pPr>
      <w:r w:rsidRPr="00903AB5">
        <w:rPr>
          <w:u w:val="single"/>
        </w:rPr>
        <w:t>Was anything permanently impacted by the incident?</w:t>
      </w:r>
      <w:r w:rsidRPr="00903AB5">
        <w:t xml:space="preserve"> </w:t>
      </w:r>
      <w:sdt>
        <w:sdtPr>
          <w:rPr>
            <w:lang w:val="es-ES"/>
          </w:rPr>
          <w:id w:val="-700166287"/>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Yes </w:t>
      </w:r>
      <w:sdt>
        <w:sdtPr>
          <w:rPr>
            <w:lang w:val="es-ES"/>
          </w:rPr>
          <w:id w:val="-272325691"/>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No</w:t>
      </w:r>
    </w:p>
    <w:p w14:paraId="5E872251" w14:textId="77777777" w:rsidR="00903AB5" w:rsidRPr="00903AB5"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013C729E" w14:textId="77777777" w:rsidR="00903AB5" w:rsidRPr="00903AB5" w:rsidRDefault="00903AB5" w:rsidP="00903AB5">
      <w:pPr>
        <w:rPr>
          <w:lang w:val="es-ES"/>
        </w:rPr>
      </w:pPr>
    </w:p>
    <w:p w14:paraId="0705D9A4" w14:textId="6E312140" w:rsidR="00903AB5" w:rsidRPr="00903AB5" w:rsidRDefault="00903AB5" w:rsidP="00903AB5">
      <w:r w:rsidRPr="00903AB5">
        <w:rPr>
          <w:u w:val="single"/>
        </w:rPr>
        <w:t xml:space="preserve">Was there an impact to the </w:t>
      </w:r>
      <w:r w:rsidR="00A656AB">
        <w:rPr>
          <w:u w:val="single"/>
        </w:rPr>
        <w:t>utility</w:t>
      </w:r>
      <w:r w:rsidRPr="00903AB5">
        <w:rPr>
          <w:u w:val="single"/>
        </w:rPr>
        <w:t xml:space="preserve">’s Operational Technology (OT) systems? </w:t>
      </w:r>
      <w:sdt>
        <w:sdtPr>
          <w:id w:val="-1437439743"/>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Yes </w:t>
      </w:r>
      <w:sdt>
        <w:sdtPr>
          <w:id w:val="-1347555406"/>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No </w:t>
      </w:r>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067B0B93" w14:textId="77777777" w:rsidR="00903AB5" w:rsidRDefault="00903AB5" w:rsidP="00903AB5"/>
    <w:p w14:paraId="3977BEB6" w14:textId="77777777" w:rsidR="00903AB5" w:rsidRPr="00903AB5" w:rsidRDefault="00903AB5" w:rsidP="00903AB5">
      <w:r w:rsidRPr="00903AB5">
        <w:rPr>
          <w:u w:val="single"/>
        </w:rPr>
        <w:t>Was there an impact to drinking water or wastewater because of the incident?</w:t>
      </w:r>
      <w:r w:rsidRPr="00903AB5">
        <w:t xml:space="preserve"> </w:t>
      </w:r>
      <w:sdt>
        <w:sdtPr>
          <w:id w:val="-1467816931"/>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Yes </w:t>
      </w:r>
      <w:sdt>
        <w:sdtPr>
          <w:id w:val="-1582283424"/>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No</w:t>
      </w:r>
    </w:p>
    <w:p w14:paraId="41DC2612" w14:textId="77777777" w:rsidR="00903AB5" w:rsidRPr="00903AB5" w:rsidRDefault="00903AB5" w:rsidP="00903AB5">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35AD4985" w14:textId="77777777" w:rsidR="00903AB5" w:rsidRPr="00903AB5" w:rsidRDefault="00903AB5" w:rsidP="00903AB5"/>
    <w:p w14:paraId="53EA4A02" w14:textId="75A7FDAC" w:rsidR="00903AB5" w:rsidRPr="00903AB5" w:rsidRDefault="00903AB5" w:rsidP="00903AB5">
      <w:pPr>
        <w:rPr>
          <w:u w:val="single"/>
        </w:rPr>
      </w:pPr>
      <w:r w:rsidRPr="00903AB5">
        <w:rPr>
          <w:u w:val="single"/>
        </w:rPr>
        <w:t xml:space="preserve">Was there an impact </w:t>
      </w:r>
      <w:r w:rsidR="001419AD" w:rsidRPr="00903AB5">
        <w:rPr>
          <w:u w:val="single"/>
        </w:rPr>
        <w:t>on</w:t>
      </w:r>
      <w:r w:rsidRPr="00903AB5">
        <w:rPr>
          <w:u w:val="single"/>
        </w:rPr>
        <w:t xml:space="preserve"> the </w:t>
      </w:r>
      <w:r w:rsidR="00A656AB">
        <w:rPr>
          <w:u w:val="single"/>
        </w:rPr>
        <w:t>utility</w:t>
      </w:r>
      <w:r w:rsidRPr="00903AB5">
        <w:rPr>
          <w:u w:val="single"/>
        </w:rPr>
        <w:t xml:space="preserve">’s ability to provide drinking water or process wastewater because of the incident? </w:t>
      </w:r>
      <w:sdt>
        <w:sdtPr>
          <w:id w:val="1045574172"/>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Yes </w:t>
      </w:r>
      <w:sdt>
        <w:sdtPr>
          <w:id w:val="-1420178613"/>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No </w:t>
      </w:r>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750C49DF" w14:textId="77777777" w:rsidR="00903AB5" w:rsidRDefault="00903AB5" w:rsidP="00903AB5"/>
    <w:p w14:paraId="73F7AD0C" w14:textId="53E7F0B2" w:rsidR="00DA2E26" w:rsidRDefault="00DA2E26" w:rsidP="00903AB5">
      <w:r w:rsidRPr="00030E26">
        <w:rPr>
          <w:u w:val="single"/>
        </w:rPr>
        <w:t>What networks and systems are affected by the attack vector, and can the problem spread to other sites and customers?</w:t>
      </w:r>
      <w:r>
        <w:rPr>
          <w:u w:val="single"/>
        </w:rPr>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05353968" w14:textId="77777777" w:rsidR="00DA2E26" w:rsidRPr="00030E26" w:rsidRDefault="00DA2E26" w:rsidP="00903AB5">
      <w:pPr>
        <w:rPr>
          <w:u w:val="single"/>
        </w:rPr>
      </w:pPr>
    </w:p>
    <w:tbl>
      <w:tblPr>
        <w:tblStyle w:val="TableGrid"/>
        <w:tblW w:w="0" w:type="auto"/>
        <w:tblLook w:val="04A0" w:firstRow="1" w:lastRow="0" w:firstColumn="1" w:lastColumn="0" w:noHBand="0" w:noVBand="1"/>
      </w:tblPr>
      <w:tblGrid>
        <w:gridCol w:w="9350"/>
      </w:tblGrid>
      <w:tr w:rsidR="00903AB5" w:rsidRPr="00903AB5" w14:paraId="4A450F01" w14:textId="77777777" w:rsidTr="00903AB5">
        <w:trPr>
          <w:trHeight w:val="368"/>
        </w:trPr>
        <w:tc>
          <w:tcPr>
            <w:tcW w:w="9350" w:type="dxa"/>
            <w:shd w:val="clear" w:color="auto" w:fill="C3E3FB" w:themeFill="background2" w:themeFillTint="33"/>
            <w:vAlign w:val="center"/>
          </w:tcPr>
          <w:p w14:paraId="737AD4DD" w14:textId="77777777" w:rsidR="00903AB5" w:rsidRPr="00903AB5" w:rsidRDefault="00903AB5">
            <w:pPr>
              <w:jc w:val="center"/>
              <w:rPr>
                <w:b/>
              </w:rPr>
            </w:pPr>
            <w:r w:rsidRPr="00903AB5">
              <w:rPr>
                <w:b/>
              </w:rPr>
              <w:t>ATTACK VECTOR</w:t>
            </w:r>
          </w:p>
        </w:tc>
      </w:tr>
    </w:tbl>
    <w:p w14:paraId="565D88C8" w14:textId="77777777" w:rsidR="00903AB5" w:rsidRPr="00903AB5" w:rsidRDefault="00903AB5" w:rsidP="00763836">
      <w:pPr>
        <w:spacing w:after="0" w:line="240" w:lineRule="auto"/>
      </w:pPr>
    </w:p>
    <w:p w14:paraId="5D553E51" w14:textId="77777777" w:rsidR="00903AB5" w:rsidRPr="00903AB5" w:rsidRDefault="00903AB5" w:rsidP="00903AB5">
      <w:pPr>
        <w:rPr>
          <w:lang w:val="es-ES"/>
        </w:rPr>
      </w:pPr>
      <w:r w:rsidRPr="00903AB5">
        <w:rPr>
          <w:u w:val="single"/>
        </w:rPr>
        <w:t>Do you know how the attack was made?</w:t>
      </w:r>
      <w:r w:rsidRPr="00903AB5">
        <w:t xml:space="preserve"> </w:t>
      </w:r>
      <w:sdt>
        <w:sdtPr>
          <w:rPr>
            <w:lang w:val="es-ES"/>
          </w:rPr>
          <w:id w:val="361098989"/>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Yes </w:t>
      </w:r>
      <w:sdt>
        <w:sdtPr>
          <w:rPr>
            <w:lang w:val="es-ES"/>
          </w:rPr>
          <w:id w:val="1470177924"/>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No</w:t>
      </w:r>
    </w:p>
    <w:p w14:paraId="2A448537" w14:textId="77777777" w:rsidR="00903AB5" w:rsidRPr="00903AB5"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2843BC48" w14:textId="77777777" w:rsidR="00DA2E26" w:rsidRPr="00030E26" w:rsidRDefault="00DA2E26" w:rsidP="00DA2E26">
      <w:pPr>
        <w:rPr>
          <w:bCs/>
          <w:u w:val="single"/>
          <w:lang w:val="es-ES"/>
        </w:rPr>
      </w:pPr>
    </w:p>
    <w:p w14:paraId="39913182" w14:textId="161B16BB" w:rsidR="00DA2E26" w:rsidRPr="00030E26" w:rsidRDefault="00DA2E26" w:rsidP="00DA2E26">
      <w:pPr>
        <w:rPr>
          <w:bCs/>
          <w:u w:val="single"/>
        </w:rPr>
      </w:pPr>
      <w:r w:rsidRPr="00030E26">
        <w:rPr>
          <w:bCs/>
          <w:u w:val="single"/>
        </w:rPr>
        <w:t>Was this internal or external to the organization?</w:t>
      </w:r>
      <w:r>
        <w:rPr>
          <w:bCs/>
          <w:u w:val="single"/>
        </w:rPr>
        <w:t xml:space="preserve"> </w:t>
      </w:r>
      <w:r w:rsidRPr="00903AB5">
        <w:rPr>
          <w:highlight w:val="yellow"/>
        </w:rPr>
        <w:fldChar w:fldCharType="begin">
          <w:ffData>
            <w:name w:val=""/>
            <w:enabled/>
            <w:calcOnExit w:val="0"/>
            <w:textInput>
              <w:default w:val="[DESCRIBE]"/>
            </w:textInput>
          </w:ffData>
        </w:fldChar>
      </w:r>
      <w:r w:rsidRPr="00030E26">
        <w:rPr>
          <w:highlight w:val="yellow"/>
        </w:rPr>
        <w:instrText xml:space="preserve"> FORMTEXT </w:instrText>
      </w:r>
      <w:r w:rsidRPr="00903AB5">
        <w:rPr>
          <w:highlight w:val="yellow"/>
        </w:rPr>
      </w:r>
      <w:r w:rsidRPr="00903AB5">
        <w:rPr>
          <w:highlight w:val="yellow"/>
        </w:rPr>
        <w:fldChar w:fldCharType="separate"/>
      </w:r>
      <w:r w:rsidRPr="00030E26">
        <w:rPr>
          <w:noProof/>
          <w:highlight w:val="yellow"/>
        </w:rPr>
        <w:t>[DESCRIBE]</w:t>
      </w:r>
      <w:r w:rsidRPr="00903AB5">
        <w:rPr>
          <w:highlight w:val="yellow"/>
        </w:rPr>
        <w:fldChar w:fldCharType="end"/>
      </w:r>
    </w:p>
    <w:p w14:paraId="4F5BD8AD" w14:textId="77777777" w:rsidR="00DA2E26" w:rsidRDefault="00DA2E26" w:rsidP="00DA2E26">
      <w:pPr>
        <w:rPr>
          <w:bCs/>
          <w:u w:val="single"/>
        </w:rPr>
      </w:pPr>
    </w:p>
    <w:tbl>
      <w:tblPr>
        <w:tblStyle w:val="TableGrid"/>
        <w:tblW w:w="0" w:type="auto"/>
        <w:tblLook w:val="04A0" w:firstRow="1" w:lastRow="0" w:firstColumn="1" w:lastColumn="0" w:noHBand="0" w:noVBand="1"/>
      </w:tblPr>
      <w:tblGrid>
        <w:gridCol w:w="9350"/>
      </w:tblGrid>
      <w:tr w:rsidR="00903AB5" w:rsidRPr="00903AB5" w14:paraId="66DD1133" w14:textId="77777777" w:rsidTr="00903AB5">
        <w:trPr>
          <w:trHeight w:val="368"/>
        </w:trPr>
        <w:tc>
          <w:tcPr>
            <w:tcW w:w="9350" w:type="dxa"/>
            <w:shd w:val="clear" w:color="auto" w:fill="C3E3FB" w:themeFill="background2" w:themeFillTint="33"/>
            <w:vAlign w:val="center"/>
          </w:tcPr>
          <w:p w14:paraId="116B926D" w14:textId="77777777" w:rsidR="00903AB5" w:rsidRPr="00903AB5" w:rsidRDefault="00903AB5">
            <w:pPr>
              <w:jc w:val="center"/>
              <w:rPr>
                <w:b/>
              </w:rPr>
            </w:pPr>
            <w:r w:rsidRPr="00903AB5">
              <w:rPr>
                <w:b/>
              </w:rPr>
              <w:t>INFORMATION IMPACT</w:t>
            </w:r>
          </w:p>
        </w:tc>
      </w:tr>
    </w:tbl>
    <w:p w14:paraId="49E9B4CF" w14:textId="77777777" w:rsidR="00903AB5" w:rsidRPr="00903AB5" w:rsidRDefault="00903AB5" w:rsidP="00763836">
      <w:pPr>
        <w:spacing w:after="0" w:line="240" w:lineRule="auto"/>
      </w:pPr>
    </w:p>
    <w:p w14:paraId="25CA3687" w14:textId="2D234FC3" w:rsidR="00903AB5" w:rsidRPr="00903AB5" w:rsidRDefault="00903AB5" w:rsidP="00903AB5">
      <w:pPr>
        <w:rPr>
          <w:lang w:val="es-ES"/>
        </w:rPr>
      </w:pPr>
      <w:r w:rsidRPr="00903AB5">
        <w:rPr>
          <w:u w:val="single"/>
        </w:rPr>
        <w:t>Was there any data, records, or information breached?</w:t>
      </w:r>
      <w:r w:rsidRPr="00903AB5">
        <w:t xml:space="preserve"> </w:t>
      </w:r>
      <w:sdt>
        <w:sdtPr>
          <w:rPr>
            <w:lang w:val="es-ES"/>
          </w:rPr>
          <w:id w:val="1688638300"/>
          <w14:checkbox>
            <w14:checked w14:val="0"/>
            <w14:checkedState w14:val="2612" w14:font="MS Gothic"/>
            <w14:uncheckedState w14:val="2610" w14:font="MS Gothic"/>
          </w14:checkbox>
        </w:sdtPr>
        <w:sdtContent>
          <w:r w:rsidR="00386F0C">
            <w:rPr>
              <w:rFonts w:ascii="MS Gothic" w:eastAsia="MS Gothic" w:hAnsi="MS Gothic" w:hint="eastAsia"/>
              <w:lang w:val="es-ES"/>
            </w:rPr>
            <w:t>☐</w:t>
          </w:r>
        </w:sdtContent>
      </w:sdt>
      <w:r w:rsidRPr="00903AB5">
        <w:rPr>
          <w:lang w:val="es-ES"/>
        </w:rPr>
        <w:t xml:space="preserve"> Yes </w:t>
      </w:r>
      <w:sdt>
        <w:sdtPr>
          <w:rPr>
            <w:lang w:val="es-ES"/>
          </w:rPr>
          <w:id w:val="-1594003365"/>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No</w:t>
      </w:r>
    </w:p>
    <w:p w14:paraId="599A9DE7" w14:textId="77777777" w:rsidR="00903AB5" w:rsidRPr="00030E26" w:rsidRDefault="00903AB5" w:rsidP="00903AB5">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4F22E42C" w14:textId="77777777" w:rsidR="00DA2E26" w:rsidRPr="00903AB5" w:rsidRDefault="00DA2E26" w:rsidP="00903AB5">
      <w:pPr>
        <w:rPr>
          <w:lang w:val="es-ES"/>
        </w:rPr>
      </w:pPr>
    </w:p>
    <w:p w14:paraId="77D10A21" w14:textId="77777777" w:rsidR="00DA2E26" w:rsidRPr="00903AB5" w:rsidRDefault="00DA2E26" w:rsidP="00DA2E26">
      <w:pPr>
        <w:rPr>
          <w:lang w:val="es-ES"/>
        </w:rPr>
      </w:pPr>
      <w:r w:rsidRPr="00763836">
        <w:rPr>
          <w:u w:val="single"/>
        </w:rPr>
        <w:t>Are there legal or safety issues caused by the attack?</w:t>
      </w:r>
      <w:r w:rsidRPr="00903AB5">
        <w:t xml:space="preserve"> </w:t>
      </w:r>
      <w:sdt>
        <w:sdtPr>
          <w:rPr>
            <w:lang w:val="es-ES"/>
          </w:rPr>
          <w:id w:val="1413286912"/>
          <w14:checkbox>
            <w14:checked w14:val="0"/>
            <w14:checkedState w14:val="2612" w14:font="MS Gothic"/>
            <w14:uncheckedState w14:val="2610" w14:font="MS Gothic"/>
          </w14:checkbox>
        </w:sdtPr>
        <w:sdtContent>
          <w:r>
            <w:rPr>
              <w:rFonts w:ascii="MS Gothic" w:eastAsia="MS Gothic" w:hAnsi="MS Gothic" w:hint="eastAsia"/>
              <w:lang w:val="es-ES"/>
            </w:rPr>
            <w:t>☐</w:t>
          </w:r>
        </w:sdtContent>
      </w:sdt>
      <w:r w:rsidRPr="00903AB5">
        <w:rPr>
          <w:lang w:val="es-ES"/>
        </w:rPr>
        <w:t xml:space="preserve"> Yes </w:t>
      </w:r>
      <w:sdt>
        <w:sdtPr>
          <w:rPr>
            <w:lang w:val="es-ES"/>
          </w:rPr>
          <w:id w:val="-1179586051"/>
          <w14:checkbox>
            <w14:checked w14:val="0"/>
            <w14:checkedState w14:val="2612" w14:font="MS Gothic"/>
            <w14:uncheckedState w14:val="2610" w14:font="MS Gothic"/>
          </w14:checkbox>
        </w:sdtPr>
        <w:sdtContent>
          <w:r w:rsidRPr="00903AB5">
            <w:rPr>
              <w:rFonts w:ascii="Segoe UI Symbol" w:eastAsia="MS Gothic" w:hAnsi="Segoe UI Symbol" w:cs="Segoe UI Symbol"/>
              <w:lang w:val="es-ES"/>
            </w:rPr>
            <w:t>☐</w:t>
          </w:r>
        </w:sdtContent>
      </w:sdt>
      <w:r w:rsidRPr="00903AB5">
        <w:rPr>
          <w:lang w:val="es-ES"/>
        </w:rPr>
        <w:t xml:space="preserve"> No</w:t>
      </w:r>
    </w:p>
    <w:p w14:paraId="297E9EAF" w14:textId="77777777" w:rsidR="00DA2E26" w:rsidRPr="00030E26" w:rsidRDefault="00DA2E26" w:rsidP="00DA2E26">
      <w:pPr>
        <w:rPr>
          <w:lang w:val="es-ES"/>
        </w:rPr>
      </w:pPr>
      <w:r w:rsidRPr="00903AB5">
        <w:rPr>
          <w:u w:val="single"/>
          <w:lang w:val="es-ES"/>
        </w:rPr>
        <w:t>If yes, describe</w:t>
      </w:r>
      <w:r w:rsidRPr="00903AB5">
        <w:rPr>
          <w:lang w:val="es-ES"/>
        </w:rPr>
        <w:t xml:space="preserve">: </w:t>
      </w:r>
      <w:r w:rsidRPr="00903AB5">
        <w:rPr>
          <w:highlight w:val="yellow"/>
        </w:rPr>
        <w:fldChar w:fldCharType="begin">
          <w:ffData>
            <w:name w:val=""/>
            <w:enabled/>
            <w:calcOnExit w:val="0"/>
            <w:textInput>
              <w:default w:val="[DESCRIBE]"/>
            </w:textInput>
          </w:ffData>
        </w:fldChar>
      </w:r>
      <w:r w:rsidRPr="00903AB5">
        <w:rPr>
          <w:highlight w:val="yellow"/>
          <w:lang w:val="es-ES"/>
        </w:rPr>
        <w:instrText xml:space="preserve"> FORMTEXT </w:instrText>
      </w:r>
      <w:r w:rsidRPr="00903AB5">
        <w:rPr>
          <w:highlight w:val="yellow"/>
        </w:rPr>
      </w:r>
      <w:r w:rsidRPr="00903AB5">
        <w:rPr>
          <w:highlight w:val="yellow"/>
        </w:rPr>
        <w:fldChar w:fldCharType="separate"/>
      </w:r>
      <w:r w:rsidRPr="00903AB5">
        <w:rPr>
          <w:noProof/>
          <w:highlight w:val="yellow"/>
          <w:lang w:val="es-ES"/>
        </w:rPr>
        <w:t>[DESCRIBE]</w:t>
      </w:r>
      <w:r w:rsidRPr="00903AB5">
        <w:rPr>
          <w:highlight w:val="yellow"/>
        </w:rPr>
        <w:fldChar w:fldCharType="end"/>
      </w:r>
    </w:p>
    <w:p w14:paraId="2BA06903" w14:textId="77777777" w:rsidR="00DA2E26" w:rsidRPr="00DA2E26" w:rsidRDefault="00DA2E26" w:rsidP="00903AB5">
      <w:pPr>
        <w:rPr>
          <w:lang w:val="es-ES"/>
        </w:rPr>
      </w:pPr>
    </w:p>
    <w:tbl>
      <w:tblPr>
        <w:tblStyle w:val="TableGrid"/>
        <w:tblW w:w="0" w:type="auto"/>
        <w:tblLook w:val="04A0" w:firstRow="1" w:lastRow="0" w:firstColumn="1" w:lastColumn="0" w:noHBand="0" w:noVBand="1"/>
      </w:tblPr>
      <w:tblGrid>
        <w:gridCol w:w="9350"/>
      </w:tblGrid>
      <w:tr w:rsidR="00903AB5" w:rsidRPr="00903AB5" w14:paraId="5EC1913D" w14:textId="77777777" w:rsidTr="00903AB5">
        <w:trPr>
          <w:trHeight w:val="368"/>
        </w:trPr>
        <w:tc>
          <w:tcPr>
            <w:tcW w:w="9350" w:type="dxa"/>
            <w:shd w:val="clear" w:color="auto" w:fill="C3E3FB" w:themeFill="background2" w:themeFillTint="33"/>
            <w:vAlign w:val="center"/>
          </w:tcPr>
          <w:p w14:paraId="29F608EF" w14:textId="77777777" w:rsidR="00903AB5" w:rsidRPr="00903AB5" w:rsidRDefault="00903AB5">
            <w:pPr>
              <w:jc w:val="center"/>
              <w:rPr>
                <w:b/>
              </w:rPr>
            </w:pPr>
            <w:r w:rsidRPr="00903AB5">
              <w:rPr>
                <w:b/>
              </w:rPr>
              <w:t>OTHER</w:t>
            </w:r>
          </w:p>
        </w:tc>
      </w:tr>
    </w:tbl>
    <w:p w14:paraId="42EDB7E3" w14:textId="77777777" w:rsidR="00903AB5" w:rsidRPr="00903AB5" w:rsidRDefault="00903AB5" w:rsidP="00763836">
      <w:pPr>
        <w:spacing w:after="0" w:line="240" w:lineRule="auto"/>
      </w:pPr>
    </w:p>
    <w:p w14:paraId="34B45A6E" w14:textId="77777777" w:rsidR="00903AB5" w:rsidRPr="00903AB5" w:rsidRDefault="00903AB5" w:rsidP="00903AB5">
      <w:r w:rsidRPr="00903AB5">
        <w:rPr>
          <w:u w:val="single"/>
        </w:rPr>
        <w:t>Is there any other information you would like to include in this report?</w:t>
      </w:r>
      <w:r w:rsidRPr="00903AB5">
        <w:t xml:space="preserve"> </w:t>
      </w:r>
      <w:sdt>
        <w:sdtPr>
          <w:id w:val="-1138718765"/>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Yes </w:t>
      </w:r>
      <w:sdt>
        <w:sdtPr>
          <w:id w:val="296262094"/>
          <w14:checkbox>
            <w14:checked w14:val="0"/>
            <w14:checkedState w14:val="2612" w14:font="MS Gothic"/>
            <w14:uncheckedState w14:val="2610" w14:font="MS Gothic"/>
          </w14:checkbox>
        </w:sdtPr>
        <w:sdtContent>
          <w:r w:rsidRPr="00903AB5">
            <w:rPr>
              <w:rFonts w:ascii="Segoe UI Symbol" w:eastAsia="MS Gothic" w:hAnsi="Segoe UI Symbol" w:cs="Segoe UI Symbol"/>
            </w:rPr>
            <w:t>☐</w:t>
          </w:r>
        </w:sdtContent>
      </w:sdt>
      <w:r w:rsidRPr="00903AB5">
        <w:t xml:space="preserve"> No</w:t>
      </w:r>
    </w:p>
    <w:p w14:paraId="05FDF512" w14:textId="77777777" w:rsidR="00903AB5" w:rsidRPr="00903AB5" w:rsidRDefault="00903AB5" w:rsidP="00903AB5">
      <w:r w:rsidRPr="00903AB5">
        <w:rPr>
          <w:u w:val="single"/>
        </w:rPr>
        <w:t>If yes, describe</w:t>
      </w:r>
      <w:r w:rsidRPr="00903AB5">
        <w:t xml:space="preserve">: </w:t>
      </w:r>
      <w:r w:rsidRPr="00903AB5">
        <w:rPr>
          <w:highlight w:val="yellow"/>
        </w:rPr>
        <w:fldChar w:fldCharType="begin">
          <w:ffData>
            <w:name w:val=""/>
            <w:enabled/>
            <w:calcOnExit w:val="0"/>
            <w:textInput>
              <w:default w:val="[DESCRIBE]"/>
            </w:textInput>
          </w:ffData>
        </w:fldChar>
      </w:r>
      <w:r w:rsidRPr="00903AB5">
        <w:rPr>
          <w:highlight w:val="yellow"/>
        </w:rPr>
        <w:instrText xml:space="preserve"> FORMTEXT </w:instrText>
      </w:r>
      <w:r w:rsidRPr="00903AB5">
        <w:rPr>
          <w:highlight w:val="yellow"/>
        </w:rPr>
      </w:r>
      <w:r w:rsidRPr="00903AB5">
        <w:rPr>
          <w:highlight w:val="yellow"/>
        </w:rPr>
        <w:fldChar w:fldCharType="separate"/>
      </w:r>
      <w:r w:rsidRPr="00903AB5">
        <w:rPr>
          <w:noProof/>
          <w:highlight w:val="yellow"/>
        </w:rPr>
        <w:t>[DESCRIBE]</w:t>
      </w:r>
      <w:r w:rsidRPr="00903AB5">
        <w:rPr>
          <w:highlight w:val="yellow"/>
        </w:rPr>
        <w:fldChar w:fldCharType="end"/>
      </w:r>
    </w:p>
    <w:p w14:paraId="0B6E99A5" w14:textId="77777777" w:rsidR="00903AB5" w:rsidRDefault="00903AB5" w:rsidP="00903AB5">
      <w:pPr>
        <w:sectPr w:rsidR="00903AB5" w:rsidSect="00A80CD1">
          <w:pgSz w:w="12240" w:h="15840"/>
          <w:pgMar w:top="1440" w:right="1440" w:bottom="1440" w:left="1440" w:header="720" w:footer="259" w:gutter="0"/>
          <w:cols w:space="720"/>
          <w:docGrid w:linePitch="360"/>
        </w:sectPr>
      </w:pPr>
    </w:p>
    <w:p w14:paraId="4EA74893" w14:textId="71222222" w:rsidR="002956E9" w:rsidRDefault="002956E9" w:rsidP="00D31E14">
      <w:pPr>
        <w:pStyle w:val="Heading1"/>
      </w:pPr>
      <w:bookmarkStart w:id="10" w:name="_Toc195530084"/>
      <w:r>
        <w:lastRenderedPageBreak/>
        <w:t>APPLICABLE REGULATIONS</w:t>
      </w:r>
      <w:r w:rsidR="00DA5193">
        <w:t xml:space="preserve"> AND REQUIREMENTS</w:t>
      </w:r>
      <w:bookmarkEnd w:id="10"/>
    </w:p>
    <w:p w14:paraId="548E31B4" w14:textId="54B82097" w:rsidR="002956E9" w:rsidRDefault="00DA5193" w:rsidP="002956E9">
      <w:r>
        <w:t xml:space="preserve">The following </w:t>
      </w:r>
      <w:r w:rsidR="008B3D03">
        <w:t xml:space="preserve">applicable </w:t>
      </w:r>
      <w:r>
        <w:t>requirements will be referenced during a cybersecurity incident:</w:t>
      </w:r>
    </w:p>
    <w:p w14:paraId="4E8B8B0D" w14:textId="48BCDEA6" w:rsidR="00DA5193" w:rsidRDefault="00DA5193" w:rsidP="00DA5193">
      <w:pPr>
        <w:rPr>
          <w:i/>
          <w:iCs/>
        </w:rPr>
      </w:pPr>
      <w:r w:rsidRPr="00374F7F">
        <w:rPr>
          <w:i/>
          <w:iCs/>
        </w:rPr>
        <w:t xml:space="preserve">[Update the table below </w:t>
      </w:r>
      <w:r w:rsidR="009937B5">
        <w:rPr>
          <w:i/>
          <w:iCs/>
        </w:rPr>
        <w:t xml:space="preserve">based on your </w:t>
      </w:r>
      <w:r w:rsidR="00A656AB">
        <w:rPr>
          <w:i/>
          <w:iCs/>
        </w:rPr>
        <w:t>utility</w:t>
      </w:r>
      <w:r w:rsidR="009937B5">
        <w:rPr>
          <w:i/>
          <w:iCs/>
        </w:rPr>
        <w:t>’s location and corresponding local and state cyber regulations or laws</w:t>
      </w:r>
      <w:r>
        <w:rPr>
          <w:i/>
          <w:iCs/>
        </w:rPr>
        <w:t>]</w:t>
      </w:r>
      <w:r w:rsidRPr="00374F7F">
        <w:rPr>
          <w:i/>
          <w:iCs/>
        </w:rPr>
        <w:t xml:space="preserve">. </w:t>
      </w:r>
    </w:p>
    <w:tbl>
      <w:tblPr>
        <w:tblStyle w:val="TableGrid"/>
        <w:tblW w:w="9265" w:type="dxa"/>
        <w:tblLook w:val="04A0" w:firstRow="1" w:lastRow="0" w:firstColumn="1" w:lastColumn="0" w:noHBand="0" w:noVBand="1"/>
      </w:tblPr>
      <w:tblGrid>
        <w:gridCol w:w="5035"/>
        <w:gridCol w:w="4230"/>
      </w:tblGrid>
      <w:tr w:rsidR="008B3D03" w14:paraId="06E8865C" w14:textId="77777777" w:rsidTr="008B3D03">
        <w:trPr>
          <w:trHeight w:val="300"/>
          <w:tblHeader/>
        </w:trPr>
        <w:tc>
          <w:tcPr>
            <w:tcW w:w="5035" w:type="dxa"/>
          </w:tcPr>
          <w:p w14:paraId="118A2DBC" w14:textId="0DA4D691" w:rsidR="008B3D03" w:rsidRPr="000321F9" w:rsidRDefault="008B3D03" w:rsidP="00AC3804">
            <w:pPr>
              <w:jc w:val="center"/>
              <w:rPr>
                <w:b/>
                <w:bCs/>
              </w:rPr>
            </w:pPr>
            <w:r>
              <w:rPr>
                <w:b/>
                <w:bCs/>
              </w:rPr>
              <w:t>Requirement/Standard</w:t>
            </w:r>
          </w:p>
        </w:tc>
        <w:tc>
          <w:tcPr>
            <w:tcW w:w="4230" w:type="dxa"/>
          </w:tcPr>
          <w:p w14:paraId="7D093360" w14:textId="4830F616" w:rsidR="008B3D03" w:rsidRPr="000321F9" w:rsidRDefault="008B3D03" w:rsidP="00AC3804">
            <w:pPr>
              <w:jc w:val="center"/>
              <w:rPr>
                <w:b/>
                <w:bCs/>
              </w:rPr>
            </w:pPr>
            <w:r>
              <w:rPr>
                <w:b/>
                <w:bCs/>
              </w:rPr>
              <w:t>Relevant Law/Policy</w:t>
            </w:r>
          </w:p>
        </w:tc>
      </w:tr>
      <w:tr w:rsidR="008B3D03" w14:paraId="019AD314" w14:textId="77777777" w:rsidTr="008B3D03">
        <w:trPr>
          <w:trHeight w:val="300"/>
        </w:trPr>
        <w:tc>
          <w:tcPr>
            <w:tcW w:w="5035" w:type="dxa"/>
          </w:tcPr>
          <w:p w14:paraId="2177389D" w14:textId="02927341" w:rsidR="008B3D03" w:rsidRPr="00DA5193" w:rsidRDefault="008B3D03" w:rsidP="00AC3804">
            <w:pPr>
              <w:rPr>
                <w:i/>
                <w:iCs/>
              </w:rPr>
            </w:pPr>
            <w:r w:rsidRPr="00DA5193">
              <w:rPr>
                <w:i/>
                <w:iCs/>
              </w:rPr>
              <w:t>[</w:t>
            </w:r>
            <w:r w:rsidR="009937B5">
              <w:rPr>
                <w:i/>
                <w:iCs/>
              </w:rPr>
              <w:t>Notification requirements</w:t>
            </w:r>
            <w:r>
              <w:rPr>
                <w:i/>
                <w:iCs/>
              </w:rPr>
              <w:t xml:space="preserve"> for PII</w:t>
            </w:r>
            <w:r w:rsidR="009937B5">
              <w:rPr>
                <w:i/>
                <w:iCs/>
              </w:rPr>
              <w:t xml:space="preserve"> data breach</w:t>
            </w:r>
            <w:r>
              <w:rPr>
                <w:i/>
                <w:iCs/>
              </w:rPr>
              <w:t>]</w:t>
            </w:r>
          </w:p>
        </w:tc>
        <w:tc>
          <w:tcPr>
            <w:tcW w:w="4230" w:type="dxa"/>
          </w:tcPr>
          <w:p w14:paraId="75C3938F" w14:textId="77582F9F" w:rsidR="008B3D03" w:rsidRPr="009C2223" w:rsidRDefault="008B3D03" w:rsidP="00AC3804">
            <w:pPr>
              <w:rPr>
                <w:i/>
                <w:iCs/>
              </w:rPr>
            </w:pPr>
            <w:r w:rsidRPr="009C2223">
              <w:rPr>
                <w:bCs/>
                <w:i/>
                <w:iCs/>
              </w:rPr>
              <w:t>[</w:t>
            </w:r>
            <w:r w:rsidR="001419AD">
              <w:rPr>
                <w:bCs/>
                <w:i/>
                <w:iCs/>
              </w:rPr>
              <w:t>Local/</w:t>
            </w:r>
            <w:r>
              <w:rPr>
                <w:bCs/>
                <w:i/>
                <w:iCs/>
              </w:rPr>
              <w:t>State Code</w:t>
            </w:r>
            <w:r w:rsidR="009937B5">
              <w:rPr>
                <w:bCs/>
                <w:i/>
                <w:iCs/>
              </w:rPr>
              <w:t>]</w:t>
            </w:r>
            <w:r>
              <w:rPr>
                <w:bCs/>
                <w:i/>
                <w:iCs/>
              </w:rPr>
              <w:t xml:space="preserve"> </w:t>
            </w:r>
          </w:p>
        </w:tc>
      </w:tr>
      <w:tr w:rsidR="009937B5" w14:paraId="5FE82EE3" w14:textId="77777777" w:rsidTr="008B3D03">
        <w:trPr>
          <w:trHeight w:val="300"/>
        </w:trPr>
        <w:tc>
          <w:tcPr>
            <w:tcW w:w="5035" w:type="dxa"/>
          </w:tcPr>
          <w:p w14:paraId="598BB839" w14:textId="31259CC4" w:rsidR="009937B5" w:rsidRPr="00DA5193" w:rsidRDefault="009937B5" w:rsidP="00AC3804">
            <w:pPr>
              <w:rPr>
                <w:i/>
                <w:iCs/>
              </w:rPr>
            </w:pPr>
            <w:r w:rsidRPr="00DA5193">
              <w:rPr>
                <w:i/>
                <w:iCs/>
              </w:rPr>
              <w:t>[</w:t>
            </w:r>
            <w:r>
              <w:rPr>
                <w:i/>
                <w:iCs/>
              </w:rPr>
              <w:t>Notification requirements for incident potentially affecting public health]</w:t>
            </w:r>
          </w:p>
        </w:tc>
        <w:tc>
          <w:tcPr>
            <w:tcW w:w="4230" w:type="dxa"/>
          </w:tcPr>
          <w:p w14:paraId="602754AC" w14:textId="1A7C1160" w:rsidR="009937B5" w:rsidRPr="009C2223" w:rsidRDefault="009937B5" w:rsidP="00AC3804">
            <w:pPr>
              <w:rPr>
                <w:bCs/>
                <w:i/>
                <w:iCs/>
              </w:rPr>
            </w:pPr>
            <w:r>
              <w:rPr>
                <w:bCs/>
                <w:i/>
                <w:iCs/>
              </w:rPr>
              <w:t>[State regulatory agency regulation and Public Notification Rule]</w:t>
            </w:r>
          </w:p>
        </w:tc>
      </w:tr>
      <w:tr w:rsidR="009937B5" w14:paraId="5851E1DD" w14:textId="77777777" w:rsidTr="008B3D03">
        <w:trPr>
          <w:trHeight w:val="300"/>
        </w:trPr>
        <w:tc>
          <w:tcPr>
            <w:tcW w:w="5035" w:type="dxa"/>
          </w:tcPr>
          <w:p w14:paraId="3CC7CA30" w14:textId="77777777" w:rsidR="009937B5" w:rsidRPr="00DA5193" w:rsidRDefault="009937B5" w:rsidP="00AC3804">
            <w:pPr>
              <w:rPr>
                <w:i/>
                <w:iCs/>
              </w:rPr>
            </w:pPr>
          </w:p>
        </w:tc>
        <w:tc>
          <w:tcPr>
            <w:tcW w:w="4230" w:type="dxa"/>
          </w:tcPr>
          <w:p w14:paraId="57A46209" w14:textId="77777777" w:rsidR="009937B5" w:rsidRPr="009C2223" w:rsidRDefault="009937B5" w:rsidP="00AC3804">
            <w:pPr>
              <w:rPr>
                <w:bCs/>
                <w:i/>
                <w:iCs/>
              </w:rPr>
            </w:pPr>
          </w:p>
        </w:tc>
      </w:tr>
    </w:tbl>
    <w:p w14:paraId="02A351F3" w14:textId="77777777" w:rsidR="00DA5193" w:rsidRPr="002956E9" w:rsidRDefault="00DA5193" w:rsidP="002956E9"/>
    <w:p w14:paraId="58ADABD6" w14:textId="79FF3528" w:rsidR="00D31E14" w:rsidRDefault="00621842" w:rsidP="00D31E14">
      <w:pPr>
        <w:pStyle w:val="Heading1"/>
      </w:pPr>
      <w:bookmarkStart w:id="11" w:name="_Toc195530085"/>
      <w:r>
        <w:t>TESTING AND UPDATES</w:t>
      </w:r>
      <w:bookmarkEnd w:id="11"/>
    </w:p>
    <w:p w14:paraId="218E32D9" w14:textId="2C9926E5" w:rsidR="00903AB5" w:rsidRDefault="00903AB5" w:rsidP="00903AB5">
      <w:r w:rsidRPr="00903AB5">
        <w:rPr>
          <w:highlight w:val="yellow"/>
        </w:rPr>
        <w:t>[Select one: annual, bi-annually, quarterly]</w:t>
      </w:r>
      <w:r>
        <w:t xml:space="preserve"> testing of the </w:t>
      </w:r>
      <w:r w:rsidR="009937B5">
        <w:t xml:space="preserve">CIRP </w:t>
      </w:r>
      <w:r>
        <w:t xml:space="preserve">using tabletop exercises and practical simulations of potential incident scenarios is necessary to ensure the </w:t>
      </w:r>
      <w:r w:rsidR="00862C8F">
        <w:rPr>
          <w:bCs/>
        </w:rPr>
        <w:t>Incident Response Lead/Incident Response Team</w:t>
      </w:r>
      <w:r w:rsidR="009937B5">
        <w:t xml:space="preserve">, </w:t>
      </w:r>
      <w:r w:rsidR="00A656AB">
        <w:t>utility</w:t>
      </w:r>
      <w:r w:rsidR="009937B5">
        <w:t xml:space="preserve"> </w:t>
      </w:r>
      <w:r w:rsidR="00CE1CBC">
        <w:t>staff</w:t>
      </w:r>
      <w:r w:rsidR="009937B5">
        <w:t>, OT/IT c</w:t>
      </w:r>
      <w:r w:rsidR="006A6A97">
        <w:t>ontractor</w:t>
      </w:r>
      <w:r w:rsidR="00975BA4">
        <w:t>s</w:t>
      </w:r>
      <w:r w:rsidR="009937B5">
        <w:t>,</w:t>
      </w:r>
      <w:r w:rsidR="00CE1CBC">
        <w:t xml:space="preserve"> </w:t>
      </w:r>
      <w:r w:rsidR="009937B5">
        <w:t xml:space="preserve">and any vendors (e.g., third party billing provider) </w:t>
      </w:r>
      <w:r>
        <w:t>are aware of their obligations</w:t>
      </w:r>
      <w:r w:rsidR="009937B5">
        <w:t xml:space="preserve"> during a cyber incident at [</w:t>
      </w:r>
      <w:r w:rsidR="00BD5D06">
        <w:rPr>
          <w:highlight w:val="yellow"/>
        </w:rPr>
        <w:t>U</w:t>
      </w:r>
      <w:r w:rsidR="00A656AB">
        <w:rPr>
          <w:highlight w:val="yellow"/>
        </w:rPr>
        <w:t>tility</w:t>
      </w:r>
      <w:r w:rsidR="009937B5" w:rsidRPr="00B93BD9">
        <w:rPr>
          <w:highlight w:val="yellow"/>
        </w:rPr>
        <w:t xml:space="preserve"> Name</w:t>
      </w:r>
      <w:r w:rsidR="009937B5">
        <w:t>]</w:t>
      </w:r>
      <w:r>
        <w:t xml:space="preserve">, unless </w:t>
      </w:r>
      <w:r w:rsidR="009937B5">
        <w:t xml:space="preserve">actual cyber </w:t>
      </w:r>
      <w:r>
        <w:t xml:space="preserve">incidents occur which test the full functionality of the </w:t>
      </w:r>
      <w:r w:rsidR="009937B5">
        <w:t>CIRP</w:t>
      </w:r>
      <w:r>
        <w:t>.</w:t>
      </w:r>
    </w:p>
    <w:p w14:paraId="674176E9" w14:textId="73A25410" w:rsidR="00903AB5" w:rsidRDefault="00903AB5" w:rsidP="007F2641">
      <w:pPr>
        <w:pStyle w:val="ListParagraph"/>
        <w:numPr>
          <w:ilvl w:val="0"/>
          <w:numId w:val="18"/>
        </w:numPr>
      </w:pPr>
      <w:r>
        <w:t xml:space="preserve">The </w:t>
      </w:r>
      <w:r w:rsidR="00143554">
        <w:t>CIRP</w:t>
      </w:r>
      <w:r>
        <w:t xml:space="preserve"> will be tested </w:t>
      </w:r>
      <w:r w:rsidRPr="007F2641">
        <w:rPr>
          <w:highlight w:val="yellow"/>
        </w:rPr>
        <w:t>[Select one: annual, bi-annually, quarterly]</w:t>
      </w:r>
      <w:r>
        <w:t xml:space="preserve">. </w:t>
      </w:r>
    </w:p>
    <w:p w14:paraId="0753CFD6" w14:textId="27C73F79" w:rsidR="00903AB5" w:rsidRDefault="00903AB5" w:rsidP="007F2641">
      <w:pPr>
        <w:pStyle w:val="ListParagraph"/>
        <w:numPr>
          <w:ilvl w:val="0"/>
          <w:numId w:val="18"/>
        </w:numPr>
      </w:pPr>
      <w:r>
        <w:t xml:space="preserve">The </w:t>
      </w:r>
      <w:r w:rsidR="00862C8F">
        <w:rPr>
          <w:bCs/>
        </w:rPr>
        <w:t>Incident Response Lead/Incident Response Team</w:t>
      </w:r>
      <w:r>
        <w:t xml:space="preserve"> will record observations made during the testing, such as steps that were poorly executed or misunderstood by participants and those aspects </w:t>
      </w:r>
      <w:r w:rsidR="00736A8D">
        <w:t xml:space="preserve">of incident response </w:t>
      </w:r>
      <w:r>
        <w:t>that need improvement.</w:t>
      </w:r>
    </w:p>
    <w:p w14:paraId="796F1A80" w14:textId="2F1B6478" w:rsidR="00903AB5" w:rsidRDefault="00903AB5" w:rsidP="007F2641">
      <w:pPr>
        <w:pStyle w:val="ListParagraph"/>
        <w:numPr>
          <w:ilvl w:val="0"/>
          <w:numId w:val="18"/>
        </w:numPr>
      </w:pPr>
      <w:r>
        <w:t xml:space="preserve">The </w:t>
      </w:r>
      <w:r w:rsidR="00862C8F">
        <w:t xml:space="preserve">Incident Response Lead </w:t>
      </w:r>
      <w:r>
        <w:t xml:space="preserve">will ensure that the </w:t>
      </w:r>
      <w:r w:rsidR="00143554">
        <w:t xml:space="preserve">CIRP </w:t>
      </w:r>
      <w:r>
        <w:t xml:space="preserve">is updated and distributed to </w:t>
      </w:r>
      <w:r w:rsidR="00862C8F">
        <w:t xml:space="preserve">Incident Response Team </w:t>
      </w:r>
      <w:r>
        <w:t>members</w:t>
      </w:r>
      <w:r w:rsidR="00CE1CBC">
        <w:t xml:space="preserve"> (as applicable)</w:t>
      </w:r>
      <w:r>
        <w:t>.</w:t>
      </w:r>
    </w:p>
    <w:p w14:paraId="1B942909" w14:textId="1DF70FB8" w:rsidR="00F220BB" w:rsidRDefault="00F220BB">
      <w:pPr>
        <w:spacing w:after="200" w:line="276" w:lineRule="auto"/>
      </w:pPr>
      <w:r>
        <w:br w:type="page"/>
      </w:r>
    </w:p>
    <w:p w14:paraId="4DA2FF58" w14:textId="77777777" w:rsidR="00093053" w:rsidRDefault="00093053" w:rsidP="007F2641">
      <w:pPr>
        <w:sectPr w:rsidR="00093053" w:rsidSect="00A80CD1">
          <w:pgSz w:w="12240" w:h="15840"/>
          <w:pgMar w:top="1440" w:right="1440" w:bottom="1440" w:left="1440" w:header="720" w:footer="259" w:gutter="0"/>
          <w:cols w:space="720"/>
          <w:docGrid w:linePitch="360"/>
        </w:sectPr>
      </w:pPr>
    </w:p>
    <w:p w14:paraId="01E49E27" w14:textId="3E8B725C" w:rsidR="00C25200" w:rsidRDefault="00C25200" w:rsidP="00C25200">
      <w:pPr>
        <w:pStyle w:val="Heading1"/>
        <w:numPr>
          <w:ilvl w:val="0"/>
          <w:numId w:val="0"/>
        </w:numPr>
        <w:ind w:left="720" w:hanging="720"/>
      </w:pPr>
      <w:bookmarkStart w:id="12" w:name="_Toc195530086"/>
      <w:r>
        <w:lastRenderedPageBreak/>
        <w:t>A</w:t>
      </w:r>
      <w:r w:rsidR="00665036">
        <w:t>PPENDIX</w:t>
      </w:r>
      <w:r>
        <w:t xml:space="preserve"> </w:t>
      </w:r>
      <w:r w:rsidR="0046379B">
        <w:t>A</w:t>
      </w:r>
      <w:r>
        <w:t xml:space="preserve"> </w:t>
      </w:r>
      <w:r w:rsidR="00063B1C">
        <w:t>–</w:t>
      </w:r>
      <w:r>
        <w:t xml:space="preserve"> </w:t>
      </w:r>
      <w:r w:rsidR="00154E03">
        <w:t>OT</w:t>
      </w:r>
      <w:r w:rsidR="00FE650D">
        <w:t>/IT</w:t>
      </w:r>
      <w:r w:rsidR="00154E03">
        <w:t xml:space="preserve"> </w:t>
      </w:r>
      <w:r>
        <w:t>System Overview</w:t>
      </w:r>
      <w:bookmarkEnd w:id="12"/>
    </w:p>
    <w:p w14:paraId="3A93E069" w14:textId="1DC5DAE7" w:rsidR="00C25200" w:rsidRPr="00903BF1" w:rsidRDefault="00C25200" w:rsidP="00C25200">
      <w:pPr>
        <w:rPr>
          <w:i/>
          <w:iCs/>
        </w:rPr>
      </w:pPr>
      <w:r w:rsidRPr="00903BF1">
        <w:rPr>
          <w:i/>
          <w:iCs/>
        </w:rPr>
        <w:t xml:space="preserve">[If any of the information listed in this </w:t>
      </w:r>
      <w:r>
        <w:rPr>
          <w:i/>
          <w:iCs/>
        </w:rPr>
        <w:t>appendix</w:t>
      </w:r>
      <w:r w:rsidRPr="00903BF1">
        <w:rPr>
          <w:i/>
          <w:iCs/>
        </w:rPr>
        <w:t xml:space="preserve"> is maintained elsewhere (e.g., in other </w:t>
      </w:r>
      <w:r w:rsidR="00A656AB">
        <w:rPr>
          <w:i/>
          <w:iCs/>
        </w:rPr>
        <w:t>utility</w:t>
      </w:r>
      <w:r w:rsidR="00143554">
        <w:rPr>
          <w:i/>
          <w:iCs/>
        </w:rPr>
        <w:t xml:space="preserve"> </w:t>
      </w:r>
      <w:r w:rsidRPr="00903BF1">
        <w:rPr>
          <w:i/>
          <w:iCs/>
        </w:rPr>
        <w:t xml:space="preserve">documents), please feel free to reference those information sources </w:t>
      </w:r>
      <w:r w:rsidR="0046379B">
        <w:rPr>
          <w:i/>
          <w:iCs/>
        </w:rPr>
        <w:t>in the table in Section 1.0 of this plan</w:t>
      </w:r>
      <w:r w:rsidRPr="00903BF1">
        <w:rPr>
          <w:i/>
          <w:iCs/>
        </w:rPr>
        <w:t xml:space="preserve">. There is no need to duplicate this information </w:t>
      </w:r>
      <w:r w:rsidR="00143554">
        <w:rPr>
          <w:i/>
          <w:iCs/>
        </w:rPr>
        <w:t>here</w:t>
      </w:r>
      <w:r w:rsidRPr="00903BF1">
        <w:rPr>
          <w:i/>
          <w:iCs/>
        </w:rPr>
        <w:t>.]</w:t>
      </w:r>
    </w:p>
    <w:p w14:paraId="5614F65C" w14:textId="77777777" w:rsidR="00C25200" w:rsidRPr="00C25200" w:rsidRDefault="00C25200" w:rsidP="00B350B9">
      <w:pPr>
        <w:pStyle w:val="FormItem"/>
      </w:pPr>
      <w:r w:rsidRPr="00C25200">
        <w:t>Network Topology</w:t>
      </w:r>
    </w:p>
    <w:p w14:paraId="7D3C0C92" w14:textId="77777777" w:rsidR="00C25200" w:rsidRPr="00903BF1" w:rsidRDefault="00C25200" w:rsidP="00C25200">
      <w:pPr>
        <w:rPr>
          <w:i/>
          <w:iCs/>
        </w:rPr>
      </w:pPr>
      <w:r w:rsidRPr="00903BF1">
        <w:rPr>
          <w:i/>
          <w:iCs/>
        </w:rPr>
        <w:t>[Attach a high-level diagram of the application/system data flow and data storage, including all interconnected OT and IT system names and networks (e.g., public vs. private)]</w:t>
      </w:r>
    </w:p>
    <w:p w14:paraId="03BB457D" w14:textId="77777777" w:rsidR="00C25200" w:rsidRPr="00C25200" w:rsidRDefault="00C25200" w:rsidP="00B350B9">
      <w:pPr>
        <w:pStyle w:val="FormItem"/>
      </w:pPr>
      <w:r w:rsidRPr="00C25200">
        <w:t>System Hardware Inventory</w:t>
      </w:r>
    </w:p>
    <w:p w14:paraId="4265770B" w14:textId="1DDD6F3C" w:rsidR="00C25200" w:rsidRDefault="00C25200" w:rsidP="00C25200">
      <w:pPr>
        <w:rPr>
          <w:i/>
          <w:iCs/>
        </w:rPr>
      </w:pPr>
      <w:r w:rsidRPr="00903BF1">
        <w:rPr>
          <w:i/>
          <w:iCs/>
        </w:rPr>
        <w:t xml:space="preserve">[Please update the table below with all your </w:t>
      </w:r>
      <w:r w:rsidR="00A656AB">
        <w:rPr>
          <w:i/>
          <w:iCs/>
        </w:rPr>
        <w:t>utility</w:t>
      </w:r>
      <w:r w:rsidRPr="00903BF1">
        <w:rPr>
          <w:i/>
          <w:iCs/>
        </w:rPr>
        <w:t xml:space="preserve">’s OT and IT network assets and devices. Please add or remove any </w:t>
      </w:r>
      <w:r w:rsidR="00143554">
        <w:rPr>
          <w:i/>
          <w:iCs/>
        </w:rPr>
        <w:t>row</w:t>
      </w:r>
      <w:r w:rsidR="00143554" w:rsidRPr="00903BF1">
        <w:rPr>
          <w:i/>
          <w:iCs/>
        </w:rPr>
        <w:t xml:space="preserve">s </w:t>
      </w:r>
      <w:r w:rsidRPr="00903BF1">
        <w:rPr>
          <w:i/>
          <w:iCs/>
        </w:rPr>
        <w:t>or columns as needed. If you have an external system/software that manages your inventory</w:t>
      </w:r>
      <w:r w:rsidR="001419AD">
        <w:rPr>
          <w:i/>
          <w:iCs/>
        </w:rPr>
        <w:t>,</w:t>
      </w:r>
      <w:r w:rsidRPr="00903BF1">
        <w:rPr>
          <w:i/>
          <w:iCs/>
        </w:rPr>
        <w:t xml:space="preserve"> feel free to insert the link here or replace the table with a graphical list of the hardware inventory.]</w:t>
      </w:r>
    </w:p>
    <w:tbl>
      <w:tblPr>
        <w:tblStyle w:val="GridTable1Light"/>
        <w:tblW w:w="9355" w:type="dxa"/>
        <w:tblLook w:val="04A0" w:firstRow="1" w:lastRow="0" w:firstColumn="1" w:lastColumn="0" w:noHBand="0" w:noVBand="1"/>
      </w:tblPr>
      <w:tblGrid>
        <w:gridCol w:w="912"/>
        <w:gridCol w:w="1596"/>
        <w:gridCol w:w="1930"/>
        <w:gridCol w:w="1745"/>
        <w:gridCol w:w="1544"/>
        <w:gridCol w:w="1628"/>
      </w:tblGrid>
      <w:tr w:rsidR="00C25200" w:rsidRPr="00903BF1" w14:paraId="46E00D66" w14:textId="77777777" w:rsidTr="007A34CF">
        <w:trPr>
          <w:cnfStyle w:val="100000000000" w:firstRow="1" w:lastRow="0" w:firstColumn="0" w:lastColumn="0" w:oddVBand="0" w:evenVBand="0" w:oddHBand="0" w:evenHBand="0" w:firstRowFirstColumn="0" w:firstRowLastColumn="0" w:lastRowFirstColumn="0" w:lastRowLastColumn="0"/>
          <w:trHeight w:val="764"/>
          <w:tblHeader/>
        </w:trPr>
        <w:tc>
          <w:tcPr>
            <w:cnfStyle w:val="001000000000" w:firstRow="0" w:lastRow="0" w:firstColumn="1" w:lastColumn="0" w:oddVBand="0" w:evenVBand="0" w:oddHBand="0" w:evenHBand="0" w:firstRowFirstColumn="0" w:firstRowLastColumn="0" w:lastRowFirstColumn="0" w:lastRowLastColumn="0"/>
            <w:tcW w:w="0" w:type="dxa"/>
          </w:tcPr>
          <w:p w14:paraId="4994C866" w14:textId="77777777" w:rsidR="00C25200" w:rsidRPr="00903BF1" w:rsidRDefault="00C25200">
            <w:pPr>
              <w:jc w:val="center"/>
            </w:pPr>
            <w:r w:rsidRPr="00903BF1">
              <w:t>Asset or Serial #</w:t>
            </w:r>
          </w:p>
        </w:tc>
        <w:tc>
          <w:tcPr>
            <w:tcW w:w="0" w:type="dxa"/>
          </w:tcPr>
          <w:p w14:paraId="6BD8BE01"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Item Description</w:t>
            </w:r>
          </w:p>
        </w:tc>
        <w:tc>
          <w:tcPr>
            <w:tcW w:w="1725" w:type="dxa"/>
          </w:tcPr>
          <w:p w14:paraId="74FE1B1B"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Make and Model</w:t>
            </w:r>
          </w:p>
        </w:tc>
        <w:tc>
          <w:tcPr>
            <w:tcW w:w="1560" w:type="dxa"/>
          </w:tcPr>
          <w:p w14:paraId="5362C6A1" w14:textId="3FAC50B2" w:rsidR="00C25200" w:rsidRPr="00903BF1" w:rsidRDefault="006A6A97">
            <w:pPr>
              <w:jc w:val="center"/>
              <w:cnfStyle w:val="100000000000" w:firstRow="1" w:lastRow="0" w:firstColumn="0" w:lastColumn="0" w:oddVBand="0" w:evenVBand="0" w:oddHBand="0" w:evenHBand="0" w:firstRowFirstColumn="0" w:firstRowLastColumn="0" w:lastRowFirstColumn="0" w:lastRowLastColumn="0"/>
            </w:pPr>
            <w:r>
              <w:t>Contractor</w:t>
            </w:r>
          </w:p>
        </w:tc>
        <w:tc>
          <w:tcPr>
            <w:tcW w:w="1380" w:type="dxa"/>
          </w:tcPr>
          <w:p w14:paraId="0F6AF704"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Location</w:t>
            </w:r>
          </w:p>
        </w:tc>
        <w:tc>
          <w:tcPr>
            <w:tcW w:w="1455" w:type="dxa"/>
          </w:tcPr>
          <w:p w14:paraId="159316D8"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Date Purchased or Leased</w:t>
            </w:r>
          </w:p>
        </w:tc>
      </w:tr>
      <w:tr w:rsidR="00C25200" w:rsidRPr="00903BF1" w14:paraId="122832E0" w14:textId="77777777" w:rsidTr="007A34CF">
        <w:trPr>
          <w:trHeight w:val="547"/>
        </w:trPr>
        <w:tc>
          <w:tcPr>
            <w:cnfStyle w:val="001000000000" w:firstRow="0" w:lastRow="0" w:firstColumn="1" w:lastColumn="0" w:oddVBand="0" w:evenVBand="0" w:oddHBand="0" w:evenHBand="0" w:firstRowFirstColumn="0" w:firstRowLastColumn="0" w:lastRowFirstColumn="0" w:lastRowLastColumn="0"/>
            <w:tcW w:w="0" w:type="dxa"/>
          </w:tcPr>
          <w:p w14:paraId="1C6ECCFC" w14:textId="77777777" w:rsidR="00C25200" w:rsidRPr="00903BF1" w:rsidRDefault="00C25200"/>
        </w:tc>
        <w:tc>
          <w:tcPr>
            <w:tcW w:w="0" w:type="dxa"/>
          </w:tcPr>
          <w:p w14:paraId="61BAAB99"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25" w:type="dxa"/>
          </w:tcPr>
          <w:p w14:paraId="5155F46F"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60" w:type="dxa"/>
          </w:tcPr>
          <w:p w14:paraId="698F16B8"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380" w:type="dxa"/>
          </w:tcPr>
          <w:p w14:paraId="31678D3A"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455" w:type="dxa"/>
          </w:tcPr>
          <w:p w14:paraId="6CA1B1A0"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r w:rsidR="00C25200" w:rsidRPr="00903BF1" w14:paraId="4DB30B99" w14:textId="77777777" w:rsidTr="007A34CF">
        <w:trPr>
          <w:trHeight w:val="558"/>
        </w:trPr>
        <w:tc>
          <w:tcPr>
            <w:cnfStyle w:val="001000000000" w:firstRow="0" w:lastRow="0" w:firstColumn="1" w:lastColumn="0" w:oddVBand="0" w:evenVBand="0" w:oddHBand="0" w:evenHBand="0" w:firstRowFirstColumn="0" w:firstRowLastColumn="0" w:lastRowFirstColumn="0" w:lastRowLastColumn="0"/>
            <w:tcW w:w="0" w:type="dxa"/>
          </w:tcPr>
          <w:p w14:paraId="2B3476A5" w14:textId="77777777" w:rsidR="00C25200" w:rsidRPr="00903BF1" w:rsidRDefault="00C25200"/>
        </w:tc>
        <w:tc>
          <w:tcPr>
            <w:tcW w:w="0" w:type="dxa"/>
          </w:tcPr>
          <w:p w14:paraId="16B8656C"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25" w:type="dxa"/>
          </w:tcPr>
          <w:p w14:paraId="3B178CAB"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60" w:type="dxa"/>
          </w:tcPr>
          <w:p w14:paraId="117C4AF3"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380" w:type="dxa"/>
          </w:tcPr>
          <w:p w14:paraId="6854030C"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455" w:type="dxa"/>
          </w:tcPr>
          <w:p w14:paraId="7A05DB17"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bl>
    <w:p w14:paraId="68D0CB5D" w14:textId="77777777" w:rsidR="00C25200" w:rsidRPr="00903BF1" w:rsidRDefault="00C25200" w:rsidP="00C25200">
      <w:pPr>
        <w:rPr>
          <w:i/>
          <w:iCs/>
        </w:rPr>
      </w:pPr>
    </w:p>
    <w:p w14:paraId="2D16A65F" w14:textId="77777777" w:rsidR="00C25200" w:rsidRPr="00C25200" w:rsidRDefault="00C25200" w:rsidP="00B350B9">
      <w:pPr>
        <w:pStyle w:val="FormItem"/>
      </w:pPr>
      <w:r w:rsidRPr="00C25200">
        <w:t>System Software Inventory</w:t>
      </w:r>
    </w:p>
    <w:p w14:paraId="58F96074" w14:textId="0AD8F783" w:rsidR="00C25200" w:rsidRDefault="00C25200" w:rsidP="00C25200">
      <w:pPr>
        <w:rPr>
          <w:i/>
          <w:iCs/>
        </w:rPr>
      </w:pPr>
      <w:r w:rsidRPr="00903BF1">
        <w:rPr>
          <w:i/>
          <w:iCs/>
        </w:rPr>
        <w:t xml:space="preserve">[Please update the table below with all your </w:t>
      </w:r>
      <w:r w:rsidR="00A656AB">
        <w:rPr>
          <w:i/>
          <w:iCs/>
        </w:rPr>
        <w:t>utility</w:t>
      </w:r>
      <w:r w:rsidRPr="00903BF1">
        <w:rPr>
          <w:i/>
          <w:iCs/>
        </w:rPr>
        <w:t xml:space="preserve">’s OT and IT device software. Please add or remove any </w:t>
      </w:r>
      <w:r w:rsidR="00143554">
        <w:rPr>
          <w:i/>
          <w:iCs/>
        </w:rPr>
        <w:t>row</w:t>
      </w:r>
      <w:r w:rsidRPr="00903BF1">
        <w:rPr>
          <w:i/>
          <w:iCs/>
        </w:rPr>
        <w:t>s or columns as needed. If you have an external system/software that manages your inventory</w:t>
      </w:r>
      <w:r w:rsidR="001419AD">
        <w:rPr>
          <w:i/>
          <w:iCs/>
        </w:rPr>
        <w:t>,</w:t>
      </w:r>
      <w:r w:rsidRPr="00903BF1">
        <w:rPr>
          <w:i/>
          <w:iCs/>
        </w:rPr>
        <w:t xml:space="preserve"> feel free to insert the link here or replace the table with graphical list of the hardware inventory.]</w:t>
      </w:r>
    </w:p>
    <w:tbl>
      <w:tblPr>
        <w:tblStyle w:val="GridTable1Light"/>
        <w:tblW w:w="0" w:type="auto"/>
        <w:tblLook w:val="04A0" w:firstRow="1" w:lastRow="0" w:firstColumn="1" w:lastColumn="0" w:noHBand="0" w:noVBand="1"/>
      </w:tblPr>
      <w:tblGrid>
        <w:gridCol w:w="1286"/>
        <w:gridCol w:w="2160"/>
        <w:gridCol w:w="1554"/>
        <w:gridCol w:w="1982"/>
        <w:gridCol w:w="1700"/>
      </w:tblGrid>
      <w:tr w:rsidR="00C25200" w:rsidRPr="00903BF1" w14:paraId="5B8E3D47" w14:textId="77777777">
        <w:trPr>
          <w:cnfStyle w:val="100000000000" w:firstRow="1" w:lastRow="0" w:firstColumn="0" w:lastColumn="0" w:oddVBand="0" w:evenVBand="0" w:oddHBand="0" w:evenHBand="0" w:firstRowFirstColumn="0" w:firstRowLastColumn="0" w:lastRowFirstColumn="0" w:lastRowLastColumn="0"/>
          <w:trHeight w:val="801"/>
          <w:tblHeader/>
        </w:trPr>
        <w:tc>
          <w:tcPr>
            <w:cnfStyle w:val="001000000000" w:firstRow="0" w:lastRow="0" w:firstColumn="1" w:lastColumn="0" w:oddVBand="0" w:evenVBand="0" w:oddHBand="0" w:evenHBand="0" w:firstRowFirstColumn="0" w:firstRowLastColumn="0" w:lastRowFirstColumn="0" w:lastRowLastColumn="0"/>
            <w:tcW w:w="1286" w:type="dxa"/>
          </w:tcPr>
          <w:p w14:paraId="71F62917" w14:textId="77777777" w:rsidR="00C25200" w:rsidRPr="00903BF1" w:rsidRDefault="00C25200">
            <w:pPr>
              <w:jc w:val="center"/>
            </w:pPr>
            <w:r w:rsidRPr="00903BF1">
              <w:t>Name</w:t>
            </w:r>
          </w:p>
        </w:tc>
        <w:tc>
          <w:tcPr>
            <w:tcW w:w="2160" w:type="dxa"/>
          </w:tcPr>
          <w:p w14:paraId="0B93473A"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Description</w:t>
            </w:r>
          </w:p>
        </w:tc>
        <w:tc>
          <w:tcPr>
            <w:tcW w:w="1554" w:type="dxa"/>
          </w:tcPr>
          <w:p w14:paraId="2C2036E4"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Version</w:t>
            </w:r>
          </w:p>
        </w:tc>
        <w:tc>
          <w:tcPr>
            <w:tcW w:w="1982" w:type="dxa"/>
          </w:tcPr>
          <w:p w14:paraId="6AE692DB"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Developer</w:t>
            </w:r>
          </w:p>
        </w:tc>
        <w:tc>
          <w:tcPr>
            <w:tcW w:w="1700" w:type="dxa"/>
          </w:tcPr>
          <w:p w14:paraId="2A9CC715" w14:textId="77777777" w:rsidR="00C25200" w:rsidRPr="00903BF1" w:rsidRDefault="00C25200">
            <w:pPr>
              <w:jc w:val="center"/>
              <w:cnfStyle w:val="100000000000" w:firstRow="1" w:lastRow="0" w:firstColumn="0" w:lastColumn="0" w:oddVBand="0" w:evenVBand="0" w:oddHBand="0" w:evenHBand="0" w:firstRowFirstColumn="0" w:firstRowLastColumn="0" w:lastRowFirstColumn="0" w:lastRowLastColumn="0"/>
            </w:pPr>
            <w:r w:rsidRPr="00903BF1">
              <w:t>Date installed</w:t>
            </w:r>
          </w:p>
        </w:tc>
      </w:tr>
      <w:tr w:rsidR="00C25200" w:rsidRPr="00903BF1" w14:paraId="6E9A02FB" w14:textId="77777777">
        <w:trPr>
          <w:trHeight w:val="481"/>
        </w:trPr>
        <w:tc>
          <w:tcPr>
            <w:cnfStyle w:val="001000000000" w:firstRow="0" w:lastRow="0" w:firstColumn="1" w:lastColumn="0" w:oddVBand="0" w:evenVBand="0" w:oddHBand="0" w:evenHBand="0" w:firstRowFirstColumn="0" w:firstRowLastColumn="0" w:lastRowFirstColumn="0" w:lastRowLastColumn="0"/>
            <w:tcW w:w="1286" w:type="dxa"/>
          </w:tcPr>
          <w:p w14:paraId="7AD1C606" w14:textId="77777777" w:rsidR="00C25200" w:rsidRPr="00903BF1" w:rsidRDefault="00C25200"/>
        </w:tc>
        <w:tc>
          <w:tcPr>
            <w:tcW w:w="2160" w:type="dxa"/>
          </w:tcPr>
          <w:p w14:paraId="5CA6D056"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54" w:type="dxa"/>
          </w:tcPr>
          <w:p w14:paraId="06934C56"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982" w:type="dxa"/>
          </w:tcPr>
          <w:p w14:paraId="5BE43198"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00" w:type="dxa"/>
          </w:tcPr>
          <w:p w14:paraId="5C4F7074"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r w:rsidR="00C25200" w:rsidRPr="00903BF1" w14:paraId="46842A6A" w14:textId="77777777">
        <w:trPr>
          <w:trHeight w:val="481"/>
        </w:trPr>
        <w:tc>
          <w:tcPr>
            <w:cnfStyle w:val="001000000000" w:firstRow="0" w:lastRow="0" w:firstColumn="1" w:lastColumn="0" w:oddVBand="0" w:evenVBand="0" w:oddHBand="0" w:evenHBand="0" w:firstRowFirstColumn="0" w:firstRowLastColumn="0" w:lastRowFirstColumn="0" w:lastRowLastColumn="0"/>
            <w:tcW w:w="1286" w:type="dxa"/>
          </w:tcPr>
          <w:p w14:paraId="25714628" w14:textId="77777777" w:rsidR="00C25200" w:rsidRPr="00903BF1" w:rsidRDefault="00C25200"/>
        </w:tc>
        <w:tc>
          <w:tcPr>
            <w:tcW w:w="2160" w:type="dxa"/>
          </w:tcPr>
          <w:p w14:paraId="059D2076"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554" w:type="dxa"/>
          </w:tcPr>
          <w:p w14:paraId="77F2FD9F"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982" w:type="dxa"/>
          </w:tcPr>
          <w:p w14:paraId="3FF8A3CA"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c>
          <w:tcPr>
            <w:tcW w:w="1700" w:type="dxa"/>
          </w:tcPr>
          <w:p w14:paraId="40B04CEE" w14:textId="77777777" w:rsidR="00C25200" w:rsidRPr="00903BF1" w:rsidRDefault="00C25200">
            <w:pPr>
              <w:cnfStyle w:val="000000000000" w:firstRow="0" w:lastRow="0" w:firstColumn="0" w:lastColumn="0" w:oddVBand="0" w:evenVBand="0" w:oddHBand="0" w:evenHBand="0" w:firstRowFirstColumn="0" w:firstRowLastColumn="0" w:lastRowFirstColumn="0" w:lastRowLastColumn="0"/>
            </w:pPr>
          </w:p>
        </w:tc>
      </w:tr>
    </w:tbl>
    <w:p w14:paraId="389331A7" w14:textId="77777777" w:rsidR="00C25200" w:rsidRPr="00903BF1" w:rsidRDefault="00C25200" w:rsidP="00093053"/>
    <w:p w14:paraId="5BB64165" w14:textId="77777777" w:rsidR="00093053" w:rsidRPr="007F2641" w:rsidRDefault="00093053" w:rsidP="007F2641"/>
    <w:sectPr w:rsidR="00093053" w:rsidRPr="007F2641" w:rsidSect="00A80CD1">
      <w:pgSz w:w="12240" w:h="15840"/>
      <w:pgMar w:top="1440" w:right="1440" w:bottom="1440" w:left="144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6B0B" w14:textId="77777777" w:rsidR="00FA3691" w:rsidRDefault="00FA3691" w:rsidP="0007200C">
      <w:r>
        <w:separator/>
      </w:r>
    </w:p>
    <w:p w14:paraId="660D64C1" w14:textId="77777777" w:rsidR="00FA3691" w:rsidRDefault="00FA3691" w:rsidP="0007200C"/>
  </w:endnote>
  <w:endnote w:type="continuationSeparator" w:id="0">
    <w:p w14:paraId="4CBCAE42" w14:textId="77777777" w:rsidR="00FA3691" w:rsidRDefault="00FA3691" w:rsidP="0007200C">
      <w:r>
        <w:continuationSeparator/>
      </w:r>
    </w:p>
    <w:p w14:paraId="7D7605CC" w14:textId="77777777" w:rsidR="00FA3691" w:rsidRDefault="00FA3691" w:rsidP="0007200C"/>
  </w:endnote>
  <w:endnote w:type="continuationNotice" w:id="1">
    <w:p w14:paraId="4C648EE1" w14:textId="77777777" w:rsidR="00FA3691" w:rsidRDefault="00FA3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isuelt Pr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52AD" w14:textId="147667F2" w:rsidR="00454681" w:rsidRDefault="001557BC" w:rsidP="0007200C">
    <w:pPr>
      <w:pStyle w:val="Footer"/>
      <w:rPr>
        <w:b/>
        <w:bCs/>
      </w:rPr>
    </w:pPr>
    <w:r w:rsidRPr="00D92030">
      <w:rPr>
        <w:rFonts w:eastAsia="Times New Roman"/>
        <w:noProof/>
      </w:rPr>
      <mc:AlternateContent>
        <mc:Choice Requires="wps">
          <w:drawing>
            <wp:anchor distT="0" distB="0" distL="114300" distR="114300" simplePos="0" relativeHeight="251658240" behindDoc="1" locked="0" layoutInCell="1" allowOverlap="1" wp14:anchorId="08E4836B" wp14:editId="60D64083">
              <wp:simplePos x="0" y="0"/>
              <wp:positionH relativeFrom="page">
                <wp:posOffset>-209550</wp:posOffset>
              </wp:positionH>
              <wp:positionV relativeFrom="paragraph">
                <wp:posOffset>26035</wp:posOffset>
              </wp:positionV>
              <wp:extent cx="10705465" cy="971550"/>
              <wp:effectExtent l="0" t="0" r="63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97155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7" style="position:absolute;margin-left:-16.5pt;margin-top:2.05pt;width:842.95pt;height:76.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alt="&quot;&quot;" o:spid="_x0000_s1026" fillcolor="#d1d3d4 [3206]" stroked="f" strokeweight="2pt" w14:anchorId="7E99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">
              <w10:wrap anchorx="page"/>
            </v:rect>
          </w:pict>
        </mc:Fallback>
      </mc:AlternateContent>
    </w:r>
  </w:p>
  <w:p w14:paraId="73A8607A" w14:textId="26945A25" w:rsidR="00EA2323" w:rsidRDefault="00490E33" w:rsidP="00EA2323">
    <w:pPr>
      <w:pStyle w:val="Footer"/>
      <w:spacing w:line="240" w:lineRule="auto"/>
      <w:jc w:val="right"/>
      <w:rPr>
        <w:sz w:val="20"/>
        <w:szCs w:val="20"/>
      </w:rPr>
    </w:pPr>
    <w:r w:rsidRPr="00EA2323">
      <w:rPr>
        <w:sz w:val="20"/>
        <w:szCs w:val="20"/>
      </w:rPr>
      <w:t xml:space="preserve">           </w:t>
    </w:r>
  </w:p>
  <w:p w14:paraId="03D420CF" w14:textId="4B8DD16F" w:rsidR="00EA2323" w:rsidRDefault="00490E33" w:rsidP="00EA2323">
    <w:pPr>
      <w:pStyle w:val="Footer"/>
      <w:spacing w:line="240" w:lineRule="auto"/>
      <w:jc w:val="right"/>
      <w:rPr>
        <w:sz w:val="20"/>
        <w:szCs w:val="20"/>
      </w:rPr>
    </w:pPr>
    <w:r w:rsidRPr="00EA2323">
      <w:rPr>
        <w:sz w:val="20"/>
        <w:szCs w:val="20"/>
      </w:rPr>
      <w:t xml:space="preserve">                                       </w:t>
    </w:r>
  </w:p>
  <w:p w14:paraId="6AC5D718" w14:textId="152EE79B" w:rsidR="00126E09" w:rsidRPr="00EA2323" w:rsidRDefault="00126E09" w:rsidP="00C80246">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D8BC" w14:textId="77777777" w:rsidR="00873B97" w:rsidRDefault="00873B97" w:rsidP="0007200C">
    <w:pPr>
      <w:pStyle w:val="Footer"/>
      <w:rPr>
        <w:b/>
        <w:bCs/>
      </w:rPr>
    </w:pPr>
    <w:r w:rsidRPr="00D92030">
      <w:rPr>
        <w:rFonts w:eastAsia="Times New Roman"/>
        <w:noProof/>
      </w:rPr>
      <mc:AlternateContent>
        <mc:Choice Requires="wps">
          <w:drawing>
            <wp:anchor distT="0" distB="0" distL="114300" distR="114300" simplePos="0" relativeHeight="251658244" behindDoc="1" locked="0" layoutInCell="1" allowOverlap="1" wp14:anchorId="08DF6647" wp14:editId="7D637A2C">
              <wp:simplePos x="0" y="0"/>
              <wp:positionH relativeFrom="page">
                <wp:posOffset>-209550</wp:posOffset>
              </wp:positionH>
              <wp:positionV relativeFrom="paragraph">
                <wp:posOffset>163830</wp:posOffset>
              </wp:positionV>
              <wp:extent cx="10705465" cy="838200"/>
              <wp:effectExtent l="0" t="0" r="635"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83820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rect id="Rectangle 13" style="position:absolute;margin-left:-16.5pt;margin-top:12.9pt;width:842.95pt;height:66pt;z-index:-25165823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alt="&quot;&quot;" o:spid="_x0000_s1026" fillcolor="#d1d3d4 [3206]" stroked="f" strokeweight="2pt" w14:anchorId="5064E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">
              <w10:wrap anchorx="page"/>
            </v:rect>
          </w:pict>
        </mc:Fallback>
      </mc:AlternateContent>
    </w:r>
  </w:p>
  <w:p w14:paraId="57AC9BA8" w14:textId="570CD3D3" w:rsidR="00873B97" w:rsidRPr="00D92030" w:rsidRDefault="00873B97" w:rsidP="00454681">
    <w:pPr>
      <w:pStyle w:val="Footer"/>
      <w:spacing w:before="240"/>
    </w:pPr>
    <w:r>
      <w:tab/>
    </w:r>
  </w:p>
  <w:p w14:paraId="13DC636F" w14:textId="0D59FCDF" w:rsidR="00873B97" w:rsidRDefault="00374F7F" w:rsidP="00A0614D">
    <w:pPr>
      <w:ind w:left="3600" w:firstLine="720"/>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873B97">
      <w:rPr>
        <w:noProof/>
      </w:rPr>
      <w:tab/>
    </w:r>
    <w:r w:rsidR="00873B97">
      <w:rPr>
        <w:noProof/>
      </w:rPr>
      <w:tab/>
    </w:r>
    <w:r w:rsidR="00873B97">
      <w:rPr>
        <w:noProof/>
      </w:rPr>
      <w:tab/>
    </w:r>
    <w:r w:rsidR="00873B97">
      <w:rPr>
        <w:noProof/>
      </w:rPr>
      <w:tab/>
    </w:r>
    <w:r w:rsidR="00873B97">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6C8F" w14:textId="77777777" w:rsidR="00FA3691" w:rsidRDefault="00FA3691" w:rsidP="0007200C">
      <w:r>
        <w:separator/>
      </w:r>
    </w:p>
  </w:footnote>
  <w:footnote w:type="continuationSeparator" w:id="0">
    <w:p w14:paraId="0E5888A5" w14:textId="77777777" w:rsidR="00FA3691" w:rsidRDefault="00FA3691" w:rsidP="0007200C">
      <w:r>
        <w:continuationSeparator/>
      </w:r>
    </w:p>
    <w:p w14:paraId="757EC801" w14:textId="77777777" w:rsidR="00FA3691" w:rsidRDefault="00FA3691" w:rsidP="0007200C"/>
  </w:footnote>
  <w:footnote w:type="continuationNotice" w:id="1">
    <w:p w14:paraId="70931287" w14:textId="77777777" w:rsidR="00FA3691" w:rsidRDefault="00FA36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56FF" w14:textId="5E0B6015" w:rsidR="00DB4D06" w:rsidRDefault="00714613" w:rsidP="00714613">
    <w:pPr>
      <w:pStyle w:val="Header"/>
      <w:tabs>
        <w:tab w:val="clear" w:pos="4680"/>
        <w:tab w:val="clear" w:pos="9360"/>
        <w:tab w:val="left" w:pos="5745"/>
      </w:tabs>
    </w:pPr>
    <w:r>
      <w:rPr>
        <w:noProof/>
      </w:rPr>
      <mc:AlternateContent>
        <mc:Choice Requires="wps">
          <w:drawing>
            <wp:anchor distT="45720" distB="45720" distL="114300" distR="114300" simplePos="0" relativeHeight="251658243" behindDoc="0" locked="0" layoutInCell="1" allowOverlap="1" wp14:anchorId="1238F761" wp14:editId="6E7A4801">
              <wp:simplePos x="0" y="0"/>
              <wp:positionH relativeFrom="margin">
                <wp:posOffset>-419735</wp:posOffset>
              </wp:positionH>
              <wp:positionV relativeFrom="paragraph">
                <wp:posOffset>-314325</wp:posOffset>
              </wp:positionV>
              <wp:extent cx="6791325" cy="4286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28625"/>
                      </a:xfrm>
                      <a:prstGeom prst="rect">
                        <a:avLst/>
                      </a:prstGeom>
                      <a:noFill/>
                      <a:ln w="9525">
                        <a:noFill/>
                        <a:miter lim="800000"/>
                        <a:headEnd/>
                        <a:tailEnd/>
                      </a:ln>
                    </wps:spPr>
                    <wps:txbx>
                      <w:txbxContent>
                        <w:p w14:paraId="40853323" w14:textId="0F31A578" w:rsidR="001537B8" w:rsidRPr="00D679BF" w:rsidRDefault="001537B8" w:rsidP="00D02ED5">
                          <w:pPr>
                            <w:pStyle w:val="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8F761" id="_x0000_t202" coordsize="21600,21600" o:spt="202" path="m,l,21600r21600,l21600,xe">
              <v:stroke joinstyle="miter"/>
              <v:path gradientshapeok="t" o:connecttype="rect"/>
            </v:shapetype>
            <v:shape id="Text Box 217" o:spid="_x0000_s1026" type="#_x0000_t202" style="position:absolute;margin-left:-33.05pt;margin-top:-24.75pt;width:534.75pt;height:33.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" filled="f" stroked="f">
              <v:textbox>
                <w:txbxContent>
                  <w:p w14:paraId="40853323" w14:textId="0F31A578" w:rsidR="001537B8" w:rsidRPr="00D679BF" w:rsidRDefault="001537B8" w:rsidP="00D02ED5">
                    <w:pPr>
                      <w:pStyle w:val="Title"/>
                    </w:pPr>
                  </w:p>
                </w:txbxContent>
              </v:textbox>
              <w10:wrap type="square" anchorx="margin"/>
            </v:shape>
          </w:pict>
        </mc:Fallback>
      </mc:AlternateContent>
    </w:r>
    <w:r w:rsidR="00443D4F" w:rsidRPr="001636F8">
      <w:rPr>
        <w:rFonts w:cs="Arial"/>
        <w:b/>
        <w:noProof/>
        <w:color w:val="FFFFFF" w:themeColor="background1"/>
      </w:rPr>
      <w:drawing>
        <wp:anchor distT="0" distB="0" distL="114300" distR="114300" simplePos="0" relativeHeight="251658242" behindDoc="1" locked="0" layoutInCell="1" allowOverlap="1" wp14:anchorId="25F25DA0" wp14:editId="2EA7B0EA">
          <wp:simplePos x="0" y="0"/>
          <wp:positionH relativeFrom="page">
            <wp:align>left</wp:align>
          </wp:positionH>
          <wp:positionV relativeFrom="topMargin">
            <wp:align>bottom</wp:align>
          </wp:positionV>
          <wp:extent cx="13968730" cy="904875"/>
          <wp:effectExtent l="0" t="0" r="0" b="952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396873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4595" w:rsidRPr="00547E17">
      <w:rPr>
        <w:noProof/>
      </w:rPr>
      <mc:AlternateContent>
        <mc:Choice Requires="wps">
          <w:drawing>
            <wp:anchor distT="0" distB="0" distL="114300" distR="114300" simplePos="0" relativeHeight="251658241" behindDoc="0" locked="0" layoutInCell="1" allowOverlap="1" wp14:anchorId="49C81966" wp14:editId="50618241">
              <wp:simplePos x="0" y="0"/>
              <wp:positionH relativeFrom="page">
                <wp:posOffset>-152400</wp:posOffset>
              </wp:positionH>
              <wp:positionV relativeFrom="page">
                <wp:posOffset>-313690</wp:posOffset>
              </wp:positionV>
              <wp:extent cx="7991475" cy="552450"/>
              <wp:effectExtent l="0" t="0" r="952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91475" cy="552450"/>
                      </a:xfrm>
                      <a:prstGeom prst="rect">
                        <a:avLst/>
                      </a:prstGeom>
                      <a:solidFill>
                        <a:schemeClr val="bg2"/>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0092F" id="Rectangle 5" o:spid="_x0000_s1026" alt="&quot;&quot;" style="position:absolute;margin-left:-12pt;margin-top:-24.7pt;width:629.25pt;height:4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" fillcolor="#0b6db7 [3214]" stroked="f" strokeweight="2pt">
              <w10:wrap anchorx="page" anchory="page"/>
            </v:rect>
          </w:pict>
        </mc:Fallback>
      </mc:AlternateContent>
    </w:r>
    <w:r w:rsidR="00291D96">
      <w:t>`</w:t>
    </w:r>
    <w:r>
      <w:tab/>
    </w:r>
  </w:p>
  <w:p w14:paraId="5057DE76" w14:textId="77777777" w:rsidR="00126E09" w:rsidRDefault="00126E09" w:rsidP="0071461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37"/>
    <w:multiLevelType w:val="hybridMultilevel"/>
    <w:tmpl w:val="BBB4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62E1"/>
    <w:multiLevelType w:val="hybridMultilevel"/>
    <w:tmpl w:val="54FCB2AC"/>
    <w:lvl w:ilvl="0" w:tplc="0E006584">
      <w:start w:val="1"/>
      <w:numFmt w:val="bullet"/>
      <w:lvlText w:val=""/>
      <w:lvlJc w:val="left"/>
      <w:pPr>
        <w:ind w:left="720" w:hanging="360"/>
      </w:pPr>
      <w:rPr>
        <w:rFonts w:ascii="Symbol" w:hAnsi="Symbol"/>
      </w:rPr>
    </w:lvl>
    <w:lvl w:ilvl="1" w:tplc="D89099F8">
      <w:start w:val="1"/>
      <w:numFmt w:val="bullet"/>
      <w:lvlText w:val=""/>
      <w:lvlJc w:val="left"/>
      <w:pPr>
        <w:ind w:left="720" w:hanging="360"/>
      </w:pPr>
      <w:rPr>
        <w:rFonts w:ascii="Symbol" w:hAnsi="Symbol"/>
      </w:rPr>
    </w:lvl>
    <w:lvl w:ilvl="2" w:tplc="295E8476">
      <w:start w:val="1"/>
      <w:numFmt w:val="bullet"/>
      <w:lvlText w:val=""/>
      <w:lvlJc w:val="left"/>
      <w:pPr>
        <w:ind w:left="720" w:hanging="360"/>
      </w:pPr>
      <w:rPr>
        <w:rFonts w:ascii="Symbol" w:hAnsi="Symbol"/>
      </w:rPr>
    </w:lvl>
    <w:lvl w:ilvl="3" w:tplc="02B8BA5E">
      <w:start w:val="1"/>
      <w:numFmt w:val="bullet"/>
      <w:lvlText w:val=""/>
      <w:lvlJc w:val="left"/>
      <w:pPr>
        <w:ind w:left="720" w:hanging="360"/>
      </w:pPr>
      <w:rPr>
        <w:rFonts w:ascii="Symbol" w:hAnsi="Symbol"/>
      </w:rPr>
    </w:lvl>
    <w:lvl w:ilvl="4" w:tplc="496E5324">
      <w:start w:val="1"/>
      <w:numFmt w:val="bullet"/>
      <w:lvlText w:val=""/>
      <w:lvlJc w:val="left"/>
      <w:pPr>
        <w:ind w:left="720" w:hanging="360"/>
      </w:pPr>
      <w:rPr>
        <w:rFonts w:ascii="Symbol" w:hAnsi="Symbol"/>
      </w:rPr>
    </w:lvl>
    <w:lvl w:ilvl="5" w:tplc="EFEA8232">
      <w:start w:val="1"/>
      <w:numFmt w:val="bullet"/>
      <w:lvlText w:val=""/>
      <w:lvlJc w:val="left"/>
      <w:pPr>
        <w:ind w:left="720" w:hanging="360"/>
      </w:pPr>
      <w:rPr>
        <w:rFonts w:ascii="Symbol" w:hAnsi="Symbol"/>
      </w:rPr>
    </w:lvl>
    <w:lvl w:ilvl="6" w:tplc="34D4F936">
      <w:start w:val="1"/>
      <w:numFmt w:val="bullet"/>
      <w:lvlText w:val=""/>
      <w:lvlJc w:val="left"/>
      <w:pPr>
        <w:ind w:left="720" w:hanging="360"/>
      </w:pPr>
      <w:rPr>
        <w:rFonts w:ascii="Symbol" w:hAnsi="Symbol"/>
      </w:rPr>
    </w:lvl>
    <w:lvl w:ilvl="7" w:tplc="160AF044">
      <w:start w:val="1"/>
      <w:numFmt w:val="bullet"/>
      <w:lvlText w:val=""/>
      <w:lvlJc w:val="left"/>
      <w:pPr>
        <w:ind w:left="720" w:hanging="360"/>
      </w:pPr>
      <w:rPr>
        <w:rFonts w:ascii="Symbol" w:hAnsi="Symbol"/>
      </w:rPr>
    </w:lvl>
    <w:lvl w:ilvl="8" w:tplc="0AC0C3A8">
      <w:start w:val="1"/>
      <w:numFmt w:val="bullet"/>
      <w:lvlText w:val=""/>
      <w:lvlJc w:val="left"/>
      <w:pPr>
        <w:ind w:left="720" w:hanging="360"/>
      </w:pPr>
      <w:rPr>
        <w:rFonts w:ascii="Symbol" w:hAnsi="Symbol"/>
      </w:rPr>
    </w:lvl>
  </w:abstractNum>
  <w:abstractNum w:abstractNumId="2" w15:restartNumberingAfterBreak="0">
    <w:nsid w:val="08986755"/>
    <w:multiLevelType w:val="hybridMultilevel"/>
    <w:tmpl w:val="F13E6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743CC9"/>
    <w:multiLevelType w:val="hybridMultilevel"/>
    <w:tmpl w:val="6F4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965F0"/>
    <w:multiLevelType w:val="hybridMultilevel"/>
    <w:tmpl w:val="DE14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450F9"/>
    <w:multiLevelType w:val="hybridMultilevel"/>
    <w:tmpl w:val="72F8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7D05"/>
    <w:multiLevelType w:val="hybridMultilevel"/>
    <w:tmpl w:val="0E20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D36F5"/>
    <w:multiLevelType w:val="hybridMultilevel"/>
    <w:tmpl w:val="33F8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31E50"/>
    <w:multiLevelType w:val="multilevel"/>
    <w:tmpl w:val="09D6BAE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17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C404BFF"/>
    <w:multiLevelType w:val="hybridMultilevel"/>
    <w:tmpl w:val="C8FAA372"/>
    <w:lvl w:ilvl="0" w:tplc="A3B84ABC">
      <w:start w:val="1"/>
      <w:numFmt w:val="bullet"/>
      <w:pStyle w:val="ListParagraph"/>
      <w:lvlText w:val=""/>
      <w:lvlJc w:val="left"/>
      <w:pPr>
        <w:ind w:left="1800" w:hanging="360"/>
      </w:pPr>
      <w:rPr>
        <w:rFonts w:ascii="Symbol" w:hAnsi="Symbol" w:hint="default"/>
      </w:rPr>
    </w:lvl>
    <w:lvl w:ilvl="1" w:tplc="A366E7D4" w:tentative="1">
      <w:start w:val="1"/>
      <w:numFmt w:val="bullet"/>
      <w:lvlText w:val="o"/>
      <w:lvlJc w:val="left"/>
      <w:pPr>
        <w:ind w:left="2520" w:hanging="360"/>
      </w:pPr>
      <w:rPr>
        <w:rFonts w:ascii="Courier New" w:hAnsi="Courier New" w:hint="default"/>
      </w:rPr>
    </w:lvl>
    <w:lvl w:ilvl="2" w:tplc="641CF7C0" w:tentative="1">
      <w:start w:val="1"/>
      <w:numFmt w:val="bullet"/>
      <w:lvlText w:val=""/>
      <w:lvlJc w:val="left"/>
      <w:pPr>
        <w:ind w:left="3240" w:hanging="360"/>
      </w:pPr>
      <w:rPr>
        <w:rFonts w:ascii="Wingdings" w:hAnsi="Wingdings" w:hint="default"/>
      </w:rPr>
    </w:lvl>
    <w:lvl w:ilvl="3" w:tplc="0EFACCBE" w:tentative="1">
      <w:start w:val="1"/>
      <w:numFmt w:val="bullet"/>
      <w:lvlText w:val=""/>
      <w:lvlJc w:val="left"/>
      <w:pPr>
        <w:ind w:left="3960" w:hanging="360"/>
      </w:pPr>
      <w:rPr>
        <w:rFonts w:ascii="Symbol" w:hAnsi="Symbol" w:hint="default"/>
      </w:rPr>
    </w:lvl>
    <w:lvl w:ilvl="4" w:tplc="2E1C5C6A" w:tentative="1">
      <w:start w:val="1"/>
      <w:numFmt w:val="bullet"/>
      <w:lvlText w:val="o"/>
      <w:lvlJc w:val="left"/>
      <w:pPr>
        <w:ind w:left="4680" w:hanging="360"/>
      </w:pPr>
      <w:rPr>
        <w:rFonts w:ascii="Courier New" w:hAnsi="Courier New" w:hint="default"/>
      </w:rPr>
    </w:lvl>
    <w:lvl w:ilvl="5" w:tplc="A9604850" w:tentative="1">
      <w:start w:val="1"/>
      <w:numFmt w:val="bullet"/>
      <w:lvlText w:val=""/>
      <w:lvlJc w:val="left"/>
      <w:pPr>
        <w:ind w:left="5400" w:hanging="360"/>
      </w:pPr>
      <w:rPr>
        <w:rFonts w:ascii="Wingdings" w:hAnsi="Wingdings" w:hint="default"/>
      </w:rPr>
    </w:lvl>
    <w:lvl w:ilvl="6" w:tplc="97202332" w:tentative="1">
      <w:start w:val="1"/>
      <w:numFmt w:val="bullet"/>
      <w:lvlText w:val=""/>
      <w:lvlJc w:val="left"/>
      <w:pPr>
        <w:ind w:left="6120" w:hanging="360"/>
      </w:pPr>
      <w:rPr>
        <w:rFonts w:ascii="Symbol" w:hAnsi="Symbol" w:hint="default"/>
      </w:rPr>
    </w:lvl>
    <w:lvl w:ilvl="7" w:tplc="75E439D8" w:tentative="1">
      <w:start w:val="1"/>
      <w:numFmt w:val="bullet"/>
      <w:lvlText w:val="o"/>
      <w:lvlJc w:val="left"/>
      <w:pPr>
        <w:ind w:left="6840" w:hanging="360"/>
      </w:pPr>
      <w:rPr>
        <w:rFonts w:ascii="Courier New" w:hAnsi="Courier New" w:hint="default"/>
      </w:rPr>
    </w:lvl>
    <w:lvl w:ilvl="8" w:tplc="A24A7310" w:tentative="1">
      <w:start w:val="1"/>
      <w:numFmt w:val="bullet"/>
      <w:lvlText w:val=""/>
      <w:lvlJc w:val="left"/>
      <w:pPr>
        <w:ind w:left="7560" w:hanging="360"/>
      </w:pPr>
      <w:rPr>
        <w:rFonts w:ascii="Wingdings" w:hAnsi="Wingdings" w:hint="default"/>
      </w:rPr>
    </w:lvl>
  </w:abstractNum>
  <w:abstractNum w:abstractNumId="10" w15:restartNumberingAfterBreak="0">
    <w:nsid w:val="2F243726"/>
    <w:multiLevelType w:val="hybridMultilevel"/>
    <w:tmpl w:val="D796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55C99"/>
    <w:multiLevelType w:val="hybridMultilevel"/>
    <w:tmpl w:val="5876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65BB7"/>
    <w:multiLevelType w:val="hybridMultilevel"/>
    <w:tmpl w:val="FFFFFFFF"/>
    <w:lvl w:ilvl="0" w:tplc="D084DF54">
      <w:start w:val="1"/>
      <w:numFmt w:val="decimal"/>
      <w:lvlText w:val="%1."/>
      <w:lvlJc w:val="left"/>
      <w:pPr>
        <w:ind w:left="720" w:hanging="360"/>
      </w:pPr>
    </w:lvl>
    <w:lvl w:ilvl="1" w:tplc="2F949776">
      <w:start w:val="1"/>
      <w:numFmt w:val="lowerLetter"/>
      <w:lvlText w:val="%2."/>
      <w:lvlJc w:val="left"/>
      <w:pPr>
        <w:ind w:left="1440" w:hanging="360"/>
      </w:pPr>
    </w:lvl>
    <w:lvl w:ilvl="2" w:tplc="EE5AAC82">
      <w:start w:val="1"/>
      <w:numFmt w:val="lowerRoman"/>
      <w:lvlText w:val="%3."/>
      <w:lvlJc w:val="right"/>
      <w:pPr>
        <w:ind w:left="2160" w:hanging="180"/>
      </w:pPr>
    </w:lvl>
    <w:lvl w:ilvl="3" w:tplc="7D2A3800">
      <w:start w:val="1"/>
      <w:numFmt w:val="decimal"/>
      <w:lvlText w:val="%4."/>
      <w:lvlJc w:val="left"/>
      <w:pPr>
        <w:ind w:left="2880" w:hanging="360"/>
      </w:pPr>
    </w:lvl>
    <w:lvl w:ilvl="4" w:tplc="E7DC8E2E">
      <w:start w:val="1"/>
      <w:numFmt w:val="lowerLetter"/>
      <w:lvlText w:val="%5."/>
      <w:lvlJc w:val="left"/>
      <w:pPr>
        <w:ind w:left="3600" w:hanging="360"/>
      </w:pPr>
    </w:lvl>
    <w:lvl w:ilvl="5" w:tplc="FED6FDA6">
      <w:start w:val="1"/>
      <w:numFmt w:val="lowerRoman"/>
      <w:lvlText w:val="%6."/>
      <w:lvlJc w:val="right"/>
      <w:pPr>
        <w:ind w:left="4320" w:hanging="180"/>
      </w:pPr>
    </w:lvl>
    <w:lvl w:ilvl="6" w:tplc="52726DD8">
      <w:start w:val="1"/>
      <w:numFmt w:val="decimal"/>
      <w:lvlText w:val="%7."/>
      <w:lvlJc w:val="left"/>
      <w:pPr>
        <w:ind w:left="5040" w:hanging="360"/>
      </w:pPr>
    </w:lvl>
    <w:lvl w:ilvl="7" w:tplc="7BF62214">
      <w:start w:val="1"/>
      <w:numFmt w:val="lowerLetter"/>
      <w:lvlText w:val="%8."/>
      <w:lvlJc w:val="left"/>
      <w:pPr>
        <w:ind w:left="5760" w:hanging="360"/>
      </w:pPr>
    </w:lvl>
    <w:lvl w:ilvl="8" w:tplc="D83E6B24">
      <w:start w:val="1"/>
      <w:numFmt w:val="lowerRoman"/>
      <w:lvlText w:val="%9."/>
      <w:lvlJc w:val="right"/>
      <w:pPr>
        <w:ind w:left="6480" w:hanging="180"/>
      </w:pPr>
    </w:lvl>
  </w:abstractNum>
  <w:abstractNum w:abstractNumId="13" w15:restartNumberingAfterBreak="0">
    <w:nsid w:val="36CB5810"/>
    <w:multiLevelType w:val="hybridMultilevel"/>
    <w:tmpl w:val="301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46E65"/>
    <w:multiLevelType w:val="hybridMultilevel"/>
    <w:tmpl w:val="5CCA0DDC"/>
    <w:lvl w:ilvl="0" w:tplc="3508BE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02D8C"/>
    <w:multiLevelType w:val="hybridMultilevel"/>
    <w:tmpl w:val="1F02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233C3"/>
    <w:multiLevelType w:val="hybridMultilevel"/>
    <w:tmpl w:val="E518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D03B8"/>
    <w:multiLevelType w:val="hybridMultilevel"/>
    <w:tmpl w:val="B562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34BD3"/>
    <w:multiLevelType w:val="hybridMultilevel"/>
    <w:tmpl w:val="545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E147D"/>
    <w:multiLevelType w:val="hybridMultilevel"/>
    <w:tmpl w:val="4C4E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C3D09"/>
    <w:multiLevelType w:val="hybridMultilevel"/>
    <w:tmpl w:val="FBD0F324"/>
    <w:lvl w:ilvl="0" w:tplc="91AE4D72">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0B3D94"/>
    <w:multiLevelType w:val="hybridMultilevel"/>
    <w:tmpl w:val="A6B4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A6DE9"/>
    <w:multiLevelType w:val="hybridMultilevel"/>
    <w:tmpl w:val="9E56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43982"/>
    <w:multiLevelType w:val="hybridMultilevel"/>
    <w:tmpl w:val="D1DE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6414B"/>
    <w:multiLevelType w:val="hybridMultilevel"/>
    <w:tmpl w:val="D220D1F6"/>
    <w:lvl w:ilvl="0" w:tplc="6A44436E">
      <w:start w:val="1"/>
      <w:numFmt w:val="decimal"/>
      <w:pStyle w:val="BulletBody-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BulletBody-Numbered"/>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431E1"/>
    <w:multiLevelType w:val="hybridMultilevel"/>
    <w:tmpl w:val="A974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9447A"/>
    <w:multiLevelType w:val="hybridMultilevel"/>
    <w:tmpl w:val="BA24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9069A"/>
    <w:multiLevelType w:val="hybridMultilevel"/>
    <w:tmpl w:val="0A361C6A"/>
    <w:lvl w:ilvl="0" w:tplc="795058BA">
      <w:start w:val="1"/>
      <w:numFmt w:val="bullet"/>
      <w:pStyle w:val="BulletBody"/>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pStyle w:val="BulletBody"/>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C7442E"/>
    <w:multiLevelType w:val="hybridMultilevel"/>
    <w:tmpl w:val="9FF6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C4DB2"/>
    <w:multiLevelType w:val="hybridMultilevel"/>
    <w:tmpl w:val="B156D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751B6F"/>
    <w:multiLevelType w:val="hybridMultilevel"/>
    <w:tmpl w:val="733A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825040">
    <w:abstractNumId w:val="12"/>
  </w:num>
  <w:num w:numId="2" w16cid:durableId="2018267092">
    <w:abstractNumId w:val="14"/>
  </w:num>
  <w:num w:numId="3" w16cid:durableId="1700813185">
    <w:abstractNumId w:val="24"/>
  </w:num>
  <w:num w:numId="4" w16cid:durableId="2068066996">
    <w:abstractNumId w:val="27"/>
  </w:num>
  <w:num w:numId="5" w16cid:durableId="1285886882">
    <w:abstractNumId w:val="9"/>
  </w:num>
  <w:num w:numId="6" w16cid:durableId="1184898475">
    <w:abstractNumId w:val="8"/>
  </w:num>
  <w:num w:numId="7" w16cid:durableId="736443294">
    <w:abstractNumId w:val="25"/>
  </w:num>
  <w:num w:numId="8" w16cid:durableId="2095860503">
    <w:abstractNumId w:val="30"/>
  </w:num>
  <w:num w:numId="9" w16cid:durableId="542792201">
    <w:abstractNumId w:val="18"/>
  </w:num>
  <w:num w:numId="10" w16cid:durableId="94710316">
    <w:abstractNumId w:val="7"/>
  </w:num>
  <w:num w:numId="11" w16cid:durableId="368259890">
    <w:abstractNumId w:val="21"/>
  </w:num>
  <w:num w:numId="12" w16cid:durableId="699670376">
    <w:abstractNumId w:val="3"/>
  </w:num>
  <w:num w:numId="13" w16cid:durableId="538397946">
    <w:abstractNumId w:val="23"/>
  </w:num>
  <w:num w:numId="14" w16cid:durableId="1296375374">
    <w:abstractNumId w:val="17"/>
  </w:num>
  <w:num w:numId="15" w16cid:durableId="1497845777">
    <w:abstractNumId w:val="26"/>
  </w:num>
  <w:num w:numId="16" w16cid:durableId="680857130">
    <w:abstractNumId w:val="0"/>
  </w:num>
  <w:num w:numId="17" w16cid:durableId="2037657847">
    <w:abstractNumId w:val="20"/>
    <w:lvlOverride w:ilvl="0">
      <w:startOverride w:val="1"/>
    </w:lvlOverride>
  </w:num>
  <w:num w:numId="18" w16cid:durableId="594441296">
    <w:abstractNumId w:val="28"/>
  </w:num>
  <w:num w:numId="19" w16cid:durableId="738597088">
    <w:abstractNumId w:val="8"/>
  </w:num>
  <w:num w:numId="20" w16cid:durableId="1838763036">
    <w:abstractNumId w:val="8"/>
  </w:num>
  <w:num w:numId="21" w16cid:durableId="1070154375">
    <w:abstractNumId w:val="8"/>
  </w:num>
  <w:num w:numId="22" w16cid:durableId="1771655895">
    <w:abstractNumId w:val="8"/>
  </w:num>
  <w:num w:numId="23" w16cid:durableId="1383094453">
    <w:abstractNumId w:val="1"/>
  </w:num>
  <w:num w:numId="24" w16cid:durableId="90780905">
    <w:abstractNumId w:val="2"/>
  </w:num>
  <w:num w:numId="25" w16cid:durableId="1286231783">
    <w:abstractNumId w:val="4"/>
  </w:num>
  <w:num w:numId="26" w16cid:durableId="1983578462">
    <w:abstractNumId w:val="5"/>
  </w:num>
  <w:num w:numId="27" w16cid:durableId="1224176643">
    <w:abstractNumId w:val="29"/>
  </w:num>
  <w:num w:numId="28" w16cid:durableId="1487892969">
    <w:abstractNumId w:val="16"/>
  </w:num>
  <w:num w:numId="29" w16cid:durableId="169226078">
    <w:abstractNumId w:val="22"/>
  </w:num>
  <w:num w:numId="30" w16cid:durableId="179513634">
    <w:abstractNumId w:val="13"/>
  </w:num>
  <w:num w:numId="31" w16cid:durableId="178129678">
    <w:abstractNumId w:val="19"/>
  </w:num>
  <w:num w:numId="32" w16cid:durableId="543173542">
    <w:abstractNumId w:val="11"/>
  </w:num>
  <w:num w:numId="33" w16cid:durableId="1378121296">
    <w:abstractNumId w:val="10"/>
  </w:num>
  <w:num w:numId="34" w16cid:durableId="25911236">
    <w:abstractNumId w:val="15"/>
  </w:num>
  <w:num w:numId="35" w16cid:durableId="30756222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79"/>
    <w:rsid w:val="000008AE"/>
    <w:rsid w:val="00000DCA"/>
    <w:rsid w:val="00001E12"/>
    <w:rsid w:val="000020FD"/>
    <w:rsid w:val="00002121"/>
    <w:rsid w:val="00004F14"/>
    <w:rsid w:val="000050B3"/>
    <w:rsid w:val="00007864"/>
    <w:rsid w:val="000122E2"/>
    <w:rsid w:val="0001316F"/>
    <w:rsid w:val="000162ED"/>
    <w:rsid w:val="00020036"/>
    <w:rsid w:val="000207CE"/>
    <w:rsid w:val="000222AF"/>
    <w:rsid w:val="00024766"/>
    <w:rsid w:val="00024C58"/>
    <w:rsid w:val="00025047"/>
    <w:rsid w:val="00026163"/>
    <w:rsid w:val="00030E26"/>
    <w:rsid w:val="000317ED"/>
    <w:rsid w:val="00031D31"/>
    <w:rsid w:val="00031D34"/>
    <w:rsid w:val="000320D5"/>
    <w:rsid w:val="000321F9"/>
    <w:rsid w:val="00032542"/>
    <w:rsid w:val="00032AEC"/>
    <w:rsid w:val="0003313C"/>
    <w:rsid w:val="0003317D"/>
    <w:rsid w:val="000347B2"/>
    <w:rsid w:val="00034B28"/>
    <w:rsid w:val="0003570D"/>
    <w:rsid w:val="000359CC"/>
    <w:rsid w:val="00036308"/>
    <w:rsid w:val="00036E72"/>
    <w:rsid w:val="00037F2E"/>
    <w:rsid w:val="00040BD6"/>
    <w:rsid w:val="00040EB1"/>
    <w:rsid w:val="000413E0"/>
    <w:rsid w:val="00041FC7"/>
    <w:rsid w:val="00044636"/>
    <w:rsid w:val="00044BFE"/>
    <w:rsid w:val="000463CE"/>
    <w:rsid w:val="00047383"/>
    <w:rsid w:val="00047945"/>
    <w:rsid w:val="00051152"/>
    <w:rsid w:val="000531D8"/>
    <w:rsid w:val="000539DD"/>
    <w:rsid w:val="00054400"/>
    <w:rsid w:val="00054AC4"/>
    <w:rsid w:val="00054E87"/>
    <w:rsid w:val="000560C4"/>
    <w:rsid w:val="00056763"/>
    <w:rsid w:val="000579D1"/>
    <w:rsid w:val="00057B45"/>
    <w:rsid w:val="00061621"/>
    <w:rsid w:val="00061AF0"/>
    <w:rsid w:val="00061F6C"/>
    <w:rsid w:val="00062274"/>
    <w:rsid w:val="000636AC"/>
    <w:rsid w:val="00063722"/>
    <w:rsid w:val="00063B1C"/>
    <w:rsid w:val="0006564C"/>
    <w:rsid w:val="0007018A"/>
    <w:rsid w:val="00070FBC"/>
    <w:rsid w:val="0007200C"/>
    <w:rsid w:val="00072280"/>
    <w:rsid w:val="00072B84"/>
    <w:rsid w:val="000738D0"/>
    <w:rsid w:val="00073D23"/>
    <w:rsid w:val="00075981"/>
    <w:rsid w:val="000769D9"/>
    <w:rsid w:val="000770EF"/>
    <w:rsid w:val="00077936"/>
    <w:rsid w:val="00080AFE"/>
    <w:rsid w:val="00081110"/>
    <w:rsid w:val="00082FC0"/>
    <w:rsid w:val="00083AB0"/>
    <w:rsid w:val="00084725"/>
    <w:rsid w:val="00084A13"/>
    <w:rsid w:val="00084B21"/>
    <w:rsid w:val="00086F87"/>
    <w:rsid w:val="0009012E"/>
    <w:rsid w:val="00090176"/>
    <w:rsid w:val="000902E5"/>
    <w:rsid w:val="00090538"/>
    <w:rsid w:val="00091981"/>
    <w:rsid w:val="00093053"/>
    <w:rsid w:val="0009396D"/>
    <w:rsid w:val="0009585A"/>
    <w:rsid w:val="000A168E"/>
    <w:rsid w:val="000A1A86"/>
    <w:rsid w:val="000A2572"/>
    <w:rsid w:val="000A628C"/>
    <w:rsid w:val="000A7960"/>
    <w:rsid w:val="000A7D10"/>
    <w:rsid w:val="000A7EAE"/>
    <w:rsid w:val="000B0757"/>
    <w:rsid w:val="000B0759"/>
    <w:rsid w:val="000B0AAA"/>
    <w:rsid w:val="000B31A4"/>
    <w:rsid w:val="000B46A3"/>
    <w:rsid w:val="000B6121"/>
    <w:rsid w:val="000B62B3"/>
    <w:rsid w:val="000B7BBD"/>
    <w:rsid w:val="000C1DC5"/>
    <w:rsid w:val="000C1F67"/>
    <w:rsid w:val="000C27FB"/>
    <w:rsid w:val="000C3423"/>
    <w:rsid w:val="000C3862"/>
    <w:rsid w:val="000C3AEC"/>
    <w:rsid w:val="000C4FA7"/>
    <w:rsid w:val="000C5472"/>
    <w:rsid w:val="000C6051"/>
    <w:rsid w:val="000D02B9"/>
    <w:rsid w:val="000D065D"/>
    <w:rsid w:val="000D07F8"/>
    <w:rsid w:val="000D2D96"/>
    <w:rsid w:val="000D3384"/>
    <w:rsid w:val="000D3A75"/>
    <w:rsid w:val="000D3ED0"/>
    <w:rsid w:val="000D3FE8"/>
    <w:rsid w:val="000D58B1"/>
    <w:rsid w:val="000D6221"/>
    <w:rsid w:val="000D6501"/>
    <w:rsid w:val="000E258B"/>
    <w:rsid w:val="000E2B20"/>
    <w:rsid w:val="000E2FD0"/>
    <w:rsid w:val="000E4D30"/>
    <w:rsid w:val="000E554F"/>
    <w:rsid w:val="000E6963"/>
    <w:rsid w:val="000E7F08"/>
    <w:rsid w:val="000F1B36"/>
    <w:rsid w:val="000F41F7"/>
    <w:rsid w:val="000F424D"/>
    <w:rsid w:val="000F4CBE"/>
    <w:rsid w:val="000F5100"/>
    <w:rsid w:val="000F7230"/>
    <w:rsid w:val="000F79C7"/>
    <w:rsid w:val="000F7A49"/>
    <w:rsid w:val="00100501"/>
    <w:rsid w:val="00100DE1"/>
    <w:rsid w:val="00101BE7"/>
    <w:rsid w:val="00103FFC"/>
    <w:rsid w:val="00107B4A"/>
    <w:rsid w:val="00107D45"/>
    <w:rsid w:val="00110DC9"/>
    <w:rsid w:val="00110E09"/>
    <w:rsid w:val="001112F1"/>
    <w:rsid w:val="00111818"/>
    <w:rsid w:val="0011494D"/>
    <w:rsid w:val="00114ADF"/>
    <w:rsid w:val="00116E37"/>
    <w:rsid w:val="0011733E"/>
    <w:rsid w:val="001173D7"/>
    <w:rsid w:val="001179B7"/>
    <w:rsid w:val="00117CE9"/>
    <w:rsid w:val="00117CEB"/>
    <w:rsid w:val="00117F75"/>
    <w:rsid w:val="00120E39"/>
    <w:rsid w:val="0012191C"/>
    <w:rsid w:val="00122A03"/>
    <w:rsid w:val="00124759"/>
    <w:rsid w:val="00124B9D"/>
    <w:rsid w:val="00126E09"/>
    <w:rsid w:val="00127A48"/>
    <w:rsid w:val="00127B90"/>
    <w:rsid w:val="001308C2"/>
    <w:rsid w:val="00131BFE"/>
    <w:rsid w:val="00132E31"/>
    <w:rsid w:val="00134C9A"/>
    <w:rsid w:val="00137A3A"/>
    <w:rsid w:val="00137EDC"/>
    <w:rsid w:val="00137F45"/>
    <w:rsid w:val="001418DA"/>
    <w:rsid w:val="001419AD"/>
    <w:rsid w:val="0014252C"/>
    <w:rsid w:val="00143554"/>
    <w:rsid w:val="001436F6"/>
    <w:rsid w:val="001442B3"/>
    <w:rsid w:val="001449D4"/>
    <w:rsid w:val="00144B2C"/>
    <w:rsid w:val="00146909"/>
    <w:rsid w:val="001476C0"/>
    <w:rsid w:val="00147A09"/>
    <w:rsid w:val="001506E8"/>
    <w:rsid w:val="00152565"/>
    <w:rsid w:val="001537B8"/>
    <w:rsid w:val="00153F74"/>
    <w:rsid w:val="00154E03"/>
    <w:rsid w:val="001557BC"/>
    <w:rsid w:val="00155ADE"/>
    <w:rsid w:val="00155FB2"/>
    <w:rsid w:val="001569FB"/>
    <w:rsid w:val="0016061C"/>
    <w:rsid w:val="001636F8"/>
    <w:rsid w:val="001647FE"/>
    <w:rsid w:val="00164FD4"/>
    <w:rsid w:val="00165F4F"/>
    <w:rsid w:val="00166779"/>
    <w:rsid w:val="00167A47"/>
    <w:rsid w:val="00170C37"/>
    <w:rsid w:val="001710DD"/>
    <w:rsid w:val="00171830"/>
    <w:rsid w:val="001724FA"/>
    <w:rsid w:val="001728DF"/>
    <w:rsid w:val="00172BED"/>
    <w:rsid w:val="00172C0E"/>
    <w:rsid w:val="00175BF3"/>
    <w:rsid w:val="0018002B"/>
    <w:rsid w:val="00180A76"/>
    <w:rsid w:val="001820C5"/>
    <w:rsid w:val="001823CC"/>
    <w:rsid w:val="00182400"/>
    <w:rsid w:val="001831D4"/>
    <w:rsid w:val="00183715"/>
    <w:rsid w:val="001848D8"/>
    <w:rsid w:val="00186B71"/>
    <w:rsid w:val="001900D0"/>
    <w:rsid w:val="00190C06"/>
    <w:rsid w:val="00193EEF"/>
    <w:rsid w:val="0019452C"/>
    <w:rsid w:val="00194A3E"/>
    <w:rsid w:val="00195823"/>
    <w:rsid w:val="001964E2"/>
    <w:rsid w:val="001966DA"/>
    <w:rsid w:val="001A0738"/>
    <w:rsid w:val="001A0D41"/>
    <w:rsid w:val="001A1604"/>
    <w:rsid w:val="001A6E39"/>
    <w:rsid w:val="001A71EB"/>
    <w:rsid w:val="001B087D"/>
    <w:rsid w:val="001B09A9"/>
    <w:rsid w:val="001B2764"/>
    <w:rsid w:val="001B2A1F"/>
    <w:rsid w:val="001B319A"/>
    <w:rsid w:val="001B375E"/>
    <w:rsid w:val="001B493C"/>
    <w:rsid w:val="001B5D98"/>
    <w:rsid w:val="001B725B"/>
    <w:rsid w:val="001C1394"/>
    <w:rsid w:val="001C1A58"/>
    <w:rsid w:val="001C28E6"/>
    <w:rsid w:val="001C2966"/>
    <w:rsid w:val="001C2B2C"/>
    <w:rsid w:val="001C3143"/>
    <w:rsid w:val="001C5106"/>
    <w:rsid w:val="001C51C5"/>
    <w:rsid w:val="001C54AD"/>
    <w:rsid w:val="001C5521"/>
    <w:rsid w:val="001C555E"/>
    <w:rsid w:val="001D06C2"/>
    <w:rsid w:val="001D1AA9"/>
    <w:rsid w:val="001D22D1"/>
    <w:rsid w:val="001D448D"/>
    <w:rsid w:val="001D5467"/>
    <w:rsid w:val="001D6B84"/>
    <w:rsid w:val="001D7476"/>
    <w:rsid w:val="001D7CE0"/>
    <w:rsid w:val="001D7F46"/>
    <w:rsid w:val="001E0FE1"/>
    <w:rsid w:val="001E1A28"/>
    <w:rsid w:val="001E1AB0"/>
    <w:rsid w:val="001E1B59"/>
    <w:rsid w:val="001E2817"/>
    <w:rsid w:val="001E29B3"/>
    <w:rsid w:val="001E4EDE"/>
    <w:rsid w:val="001F0611"/>
    <w:rsid w:val="001F2B61"/>
    <w:rsid w:val="001F4999"/>
    <w:rsid w:val="001F50FA"/>
    <w:rsid w:val="001F59F3"/>
    <w:rsid w:val="001F5F36"/>
    <w:rsid w:val="001F66E6"/>
    <w:rsid w:val="001F7AA4"/>
    <w:rsid w:val="002007CA"/>
    <w:rsid w:val="002016D5"/>
    <w:rsid w:val="00202850"/>
    <w:rsid w:val="00204A01"/>
    <w:rsid w:val="00204B2D"/>
    <w:rsid w:val="00204B6A"/>
    <w:rsid w:val="002059C6"/>
    <w:rsid w:val="00205BE8"/>
    <w:rsid w:val="00205C28"/>
    <w:rsid w:val="002061DA"/>
    <w:rsid w:val="00210C8F"/>
    <w:rsid w:val="0021125C"/>
    <w:rsid w:val="0021285D"/>
    <w:rsid w:val="002160F4"/>
    <w:rsid w:val="00217F45"/>
    <w:rsid w:val="00221959"/>
    <w:rsid w:val="00221C94"/>
    <w:rsid w:val="00222130"/>
    <w:rsid w:val="00222175"/>
    <w:rsid w:val="00222774"/>
    <w:rsid w:val="00224BFE"/>
    <w:rsid w:val="00225380"/>
    <w:rsid w:val="002255D5"/>
    <w:rsid w:val="00226A84"/>
    <w:rsid w:val="00231B27"/>
    <w:rsid w:val="002321BD"/>
    <w:rsid w:val="0023366F"/>
    <w:rsid w:val="002358B3"/>
    <w:rsid w:val="00237F53"/>
    <w:rsid w:val="002405DD"/>
    <w:rsid w:val="00240BA9"/>
    <w:rsid w:val="00242872"/>
    <w:rsid w:val="00242CA8"/>
    <w:rsid w:val="0024315B"/>
    <w:rsid w:val="0024637D"/>
    <w:rsid w:val="0024654B"/>
    <w:rsid w:val="00247E89"/>
    <w:rsid w:val="002514BE"/>
    <w:rsid w:val="00251918"/>
    <w:rsid w:val="00251C02"/>
    <w:rsid w:val="00252D5E"/>
    <w:rsid w:val="00255288"/>
    <w:rsid w:val="002564A7"/>
    <w:rsid w:val="00256CC7"/>
    <w:rsid w:val="002574AD"/>
    <w:rsid w:val="0026121B"/>
    <w:rsid w:val="0026236C"/>
    <w:rsid w:val="0026264F"/>
    <w:rsid w:val="0026275D"/>
    <w:rsid w:val="0026375C"/>
    <w:rsid w:val="00265BFF"/>
    <w:rsid w:val="00270D4F"/>
    <w:rsid w:val="002759A3"/>
    <w:rsid w:val="00276AAA"/>
    <w:rsid w:val="002771B2"/>
    <w:rsid w:val="00280101"/>
    <w:rsid w:val="00281D12"/>
    <w:rsid w:val="00283C65"/>
    <w:rsid w:val="0028675E"/>
    <w:rsid w:val="0028BBCD"/>
    <w:rsid w:val="00290B5F"/>
    <w:rsid w:val="0029178D"/>
    <w:rsid w:val="00291D96"/>
    <w:rsid w:val="00291F3C"/>
    <w:rsid w:val="00292F5C"/>
    <w:rsid w:val="00294019"/>
    <w:rsid w:val="002956E9"/>
    <w:rsid w:val="00297724"/>
    <w:rsid w:val="00297916"/>
    <w:rsid w:val="002A2969"/>
    <w:rsid w:val="002A35CD"/>
    <w:rsid w:val="002A3600"/>
    <w:rsid w:val="002A4391"/>
    <w:rsid w:val="002A4923"/>
    <w:rsid w:val="002A5AA3"/>
    <w:rsid w:val="002A5AD6"/>
    <w:rsid w:val="002B18E0"/>
    <w:rsid w:val="002B198B"/>
    <w:rsid w:val="002B1A22"/>
    <w:rsid w:val="002B1AAC"/>
    <w:rsid w:val="002B25DA"/>
    <w:rsid w:val="002B2EEB"/>
    <w:rsid w:val="002B4689"/>
    <w:rsid w:val="002B51FB"/>
    <w:rsid w:val="002B5245"/>
    <w:rsid w:val="002B5F60"/>
    <w:rsid w:val="002B62C3"/>
    <w:rsid w:val="002B675C"/>
    <w:rsid w:val="002B6B49"/>
    <w:rsid w:val="002B6FF0"/>
    <w:rsid w:val="002B7653"/>
    <w:rsid w:val="002C16C4"/>
    <w:rsid w:val="002C656B"/>
    <w:rsid w:val="002C71C4"/>
    <w:rsid w:val="002C7884"/>
    <w:rsid w:val="002C7CFD"/>
    <w:rsid w:val="002D09D8"/>
    <w:rsid w:val="002D0EE3"/>
    <w:rsid w:val="002D20C0"/>
    <w:rsid w:val="002D3E85"/>
    <w:rsid w:val="002D4595"/>
    <w:rsid w:val="002D483E"/>
    <w:rsid w:val="002D50D3"/>
    <w:rsid w:val="002D53CD"/>
    <w:rsid w:val="002D53EF"/>
    <w:rsid w:val="002D62C1"/>
    <w:rsid w:val="002D6AC7"/>
    <w:rsid w:val="002D704E"/>
    <w:rsid w:val="002E0156"/>
    <w:rsid w:val="002E1802"/>
    <w:rsid w:val="002E23EC"/>
    <w:rsid w:val="002E2488"/>
    <w:rsid w:val="002E26D2"/>
    <w:rsid w:val="002E2D2D"/>
    <w:rsid w:val="002E3842"/>
    <w:rsid w:val="002E5C3E"/>
    <w:rsid w:val="002E6BF4"/>
    <w:rsid w:val="002F1D85"/>
    <w:rsid w:val="002F392D"/>
    <w:rsid w:val="002F3D31"/>
    <w:rsid w:val="00303CA4"/>
    <w:rsid w:val="00305867"/>
    <w:rsid w:val="00305BBA"/>
    <w:rsid w:val="003062D2"/>
    <w:rsid w:val="00310CF9"/>
    <w:rsid w:val="00312C25"/>
    <w:rsid w:val="00313EB5"/>
    <w:rsid w:val="003160CC"/>
    <w:rsid w:val="00316431"/>
    <w:rsid w:val="00317536"/>
    <w:rsid w:val="003200C5"/>
    <w:rsid w:val="00320462"/>
    <w:rsid w:val="00321160"/>
    <w:rsid w:val="0032155E"/>
    <w:rsid w:val="00322A97"/>
    <w:rsid w:val="00322E26"/>
    <w:rsid w:val="003233B6"/>
    <w:rsid w:val="00325057"/>
    <w:rsid w:val="0032513F"/>
    <w:rsid w:val="0032615C"/>
    <w:rsid w:val="00326F52"/>
    <w:rsid w:val="003302B2"/>
    <w:rsid w:val="0033133D"/>
    <w:rsid w:val="0033144B"/>
    <w:rsid w:val="00332BA4"/>
    <w:rsid w:val="00332D69"/>
    <w:rsid w:val="00333253"/>
    <w:rsid w:val="00336CBE"/>
    <w:rsid w:val="00336D91"/>
    <w:rsid w:val="00337A69"/>
    <w:rsid w:val="00337D0C"/>
    <w:rsid w:val="00341826"/>
    <w:rsid w:val="00342536"/>
    <w:rsid w:val="003425CA"/>
    <w:rsid w:val="00342BFF"/>
    <w:rsid w:val="00342D67"/>
    <w:rsid w:val="00342F67"/>
    <w:rsid w:val="0034538A"/>
    <w:rsid w:val="00346E95"/>
    <w:rsid w:val="0034705D"/>
    <w:rsid w:val="0034750E"/>
    <w:rsid w:val="00347FD6"/>
    <w:rsid w:val="00352553"/>
    <w:rsid w:val="00353A05"/>
    <w:rsid w:val="00354834"/>
    <w:rsid w:val="00354950"/>
    <w:rsid w:val="003559FE"/>
    <w:rsid w:val="0035730C"/>
    <w:rsid w:val="003574DE"/>
    <w:rsid w:val="00360DEE"/>
    <w:rsid w:val="003617DF"/>
    <w:rsid w:val="00361E4B"/>
    <w:rsid w:val="00361E6F"/>
    <w:rsid w:val="00362D3E"/>
    <w:rsid w:val="003630C6"/>
    <w:rsid w:val="00364662"/>
    <w:rsid w:val="00364F48"/>
    <w:rsid w:val="00366852"/>
    <w:rsid w:val="00366A8C"/>
    <w:rsid w:val="00366A97"/>
    <w:rsid w:val="00370D2F"/>
    <w:rsid w:val="00372095"/>
    <w:rsid w:val="00372A76"/>
    <w:rsid w:val="00373180"/>
    <w:rsid w:val="0037367D"/>
    <w:rsid w:val="00374779"/>
    <w:rsid w:val="00374F7F"/>
    <w:rsid w:val="00375F64"/>
    <w:rsid w:val="003809E1"/>
    <w:rsid w:val="003821A9"/>
    <w:rsid w:val="00382A64"/>
    <w:rsid w:val="00383E02"/>
    <w:rsid w:val="003849F3"/>
    <w:rsid w:val="0038572E"/>
    <w:rsid w:val="00385EB9"/>
    <w:rsid w:val="00386F0C"/>
    <w:rsid w:val="003919F0"/>
    <w:rsid w:val="00392100"/>
    <w:rsid w:val="003922BB"/>
    <w:rsid w:val="00392795"/>
    <w:rsid w:val="0039343E"/>
    <w:rsid w:val="003935EE"/>
    <w:rsid w:val="00393B4A"/>
    <w:rsid w:val="00396313"/>
    <w:rsid w:val="003972E6"/>
    <w:rsid w:val="003A019F"/>
    <w:rsid w:val="003A0374"/>
    <w:rsid w:val="003A0E58"/>
    <w:rsid w:val="003A164B"/>
    <w:rsid w:val="003A1813"/>
    <w:rsid w:val="003A1BC2"/>
    <w:rsid w:val="003A2CEC"/>
    <w:rsid w:val="003A3D53"/>
    <w:rsid w:val="003A51D9"/>
    <w:rsid w:val="003A6052"/>
    <w:rsid w:val="003A7215"/>
    <w:rsid w:val="003B231C"/>
    <w:rsid w:val="003B25ED"/>
    <w:rsid w:val="003B5D13"/>
    <w:rsid w:val="003B6204"/>
    <w:rsid w:val="003B621B"/>
    <w:rsid w:val="003B79A6"/>
    <w:rsid w:val="003B7DAD"/>
    <w:rsid w:val="003C1A89"/>
    <w:rsid w:val="003C2419"/>
    <w:rsid w:val="003C2779"/>
    <w:rsid w:val="003C5276"/>
    <w:rsid w:val="003C590B"/>
    <w:rsid w:val="003C5FEB"/>
    <w:rsid w:val="003C72E1"/>
    <w:rsid w:val="003D25DE"/>
    <w:rsid w:val="003D2960"/>
    <w:rsid w:val="003D3061"/>
    <w:rsid w:val="003D4236"/>
    <w:rsid w:val="003E110C"/>
    <w:rsid w:val="003E17FF"/>
    <w:rsid w:val="003E48C5"/>
    <w:rsid w:val="003E56FD"/>
    <w:rsid w:val="003E5CF2"/>
    <w:rsid w:val="003F3DA5"/>
    <w:rsid w:val="003F4968"/>
    <w:rsid w:val="003F5CFC"/>
    <w:rsid w:val="003F63C9"/>
    <w:rsid w:val="003F68E6"/>
    <w:rsid w:val="003F788E"/>
    <w:rsid w:val="003F79B9"/>
    <w:rsid w:val="00403CB0"/>
    <w:rsid w:val="00404013"/>
    <w:rsid w:val="00404835"/>
    <w:rsid w:val="00404D69"/>
    <w:rsid w:val="00411B1F"/>
    <w:rsid w:val="004130D8"/>
    <w:rsid w:val="004155AA"/>
    <w:rsid w:val="0041597D"/>
    <w:rsid w:val="00416CE6"/>
    <w:rsid w:val="00417AE4"/>
    <w:rsid w:val="00422087"/>
    <w:rsid w:val="00422694"/>
    <w:rsid w:val="0042269B"/>
    <w:rsid w:val="00423075"/>
    <w:rsid w:val="00423762"/>
    <w:rsid w:val="0042434C"/>
    <w:rsid w:val="00425E68"/>
    <w:rsid w:val="00427DD2"/>
    <w:rsid w:val="00430E6C"/>
    <w:rsid w:val="004315D6"/>
    <w:rsid w:val="00431CEC"/>
    <w:rsid w:val="00431E95"/>
    <w:rsid w:val="00431F50"/>
    <w:rsid w:val="00434971"/>
    <w:rsid w:val="0043555F"/>
    <w:rsid w:val="004373BB"/>
    <w:rsid w:val="00437B99"/>
    <w:rsid w:val="00440B98"/>
    <w:rsid w:val="00440C1E"/>
    <w:rsid w:val="00443D4F"/>
    <w:rsid w:val="004441CB"/>
    <w:rsid w:val="0044555C"/>
    <w:rsid w:val="00445796"/>
    <w:rsid w:val="00447691"/>
    <w:rsid w:val="004509FC"/>
    <w:rsid w:val="004516A0"/>
    <w:rsid w:val="00454015"/>
    <w:rsid w:val="004542FE"/>
    <w:rsid w:val="004543E7"/>
    <w:rsid w:val="00454681"/>
    <w:rsid w:val="00454819"/>
    <w:rsid w:val="004559A7"/>
    <w:rsid w:val="00456E71"/>
    <w:rsid w:val="00457000"/>
    <w:rsid w:val="0045774F"/>
    <w:rsid w:val="00457B78"/>
    <w:rsid w:val="00457FB3"/>
    <w:rsid w:val="00460116"/>
    <w:rsid w:val="00460754"/>
    <w:rsid w:val="00460C4D"/>
    <w:rsid w:val="00461404"/>
    <w:rsid w:val="00461777"/>
    <w:rsid w:val="004619E6"/>
    <w:rsid w:val="00461AF5"/>
    <w:rsid w:val="0046323B"/>
    <w:rsid w:val="0046379B"/>
    <w:rsid w:val="004649D3"/>
    <w:rsid w:val="00465C58"/>
    <w:rsid w:val="00465EE1"/>
    <w:rsid w:val="004663C9"/>
    <w:rsid w:val="004665E6"/>
    <w:rsid w:val="004672C4"/>
    <w:rsid w:val="004678B2"/>
    <w:rsid w:val="00470CD9"/>
    <w:rsid w:val="0047278A"/>
    <w:rsid w:val="00472825"/>
    <w:rsid w:val="00472C9C"/>
    <w:rsid w:val="00472DD2"/>
    <w:rsid w:val="004738CD"/>
    <w:rsid w:val="00473D3B"/>
    <w:rsid w:val="00476913"/>
    <w:rsid w:val="0048094E"/>
    <w:rsid w:val="00482D3F"/>
    <w:rsid w:val="00483289"/>
    <w:rsid w:val="00484FCF"/>
    <w:rsid w:val="0048502C"/>
    <w:rsid w:val="00485971"/>
    <w:rsid w:val="0048700E"/>
    <w:rsid w:val="004875B0"/>
    <w:rsid w:val="00490E33"/>
    <w:rsid w:val="00491CCD"/>
    <w:rsid w:val="00492E9E"/>
    <w:rsid w:val="00493EC4"/>
    <w:rsid w:val="00494200"/>
    <w:rsid w:val="004957EB"/>
    <w:rsid w:val="004965D9"/>
    <w:rsid w:val="00496F6A"/>
    <w:rsid w:val="0049732E"/>
    <w:rsid w:val="004A15CD"/>
    <w:rsid w:val="004A19E1"/>
    <w:rsid w:val="004A3347"/>
    <w:rsid w:val="004A3988"/>
    <w:rsid w:val="004A3E76"/>
    <w:rsid w:val="004A4669"/>
    <w:rsid w:val="004A4E3E"/>
    <w:rsid w:val="004A512C"/>
    <w:rsid w:val="004A6131"/>
    <w:rsid w:val="004A6A57"/>
    <w:rsid w:val="004A6DD5"/>
    <w:rsid w:val="004A6E17"/>
    <w:rsid w:val="004B08EA"/>
    <w:rsid w:val="004B3DCC"/>
    <w:rsid w:val="004B3EA8"/>
    <w:rsid w:val="004B7858"/>
    <w:rsid w:val="004C07B0"/>
    <w:rsid w:val="004C131F"/>
    <w:rsid w:val="004C1647"/>
    <w:rsid w:val="004C179C"/>
    <w:rsid w:val="004C1C7F"/>
    <w:rsid w:val="004C2A78"/>
    <w:rsid w:val="004C40B5"/>
    <w:rsid w:val="004C5512"/>
    <w:rsid w:val="004D0744"/>
    <w:rsid w:val="004D0760"/>
    <w:rsid w:val="004D0D92"/>
    <w:rsid w:val="004D1091"/>
    <w:rsid w:val="004D173B"/>
    <w:rsid w:val="004D25EC"/>
    <w:rsid w:val="004D565C"/>
    <w:rsid w:val="004D7085"/>
    <w:rsid w:val="004D78A0"/>
    <w:rsid w:val="004D7B6F"/>
    <w:rsid w:val="004E1A4F"/>
    <w:rsid w:val="004E1B5F"/>
    <w:rsid w:val="004E35B9"/>
    <w:rsid w:val="004E37CD"/>
    <w:rsid w:val="004E3F2B"/>
    <w:rsid w:val="004E46C5"/>
    <w:rsid w:val="004E571A"/>
    <w:rsid w:val="004E6269"/>
    <w:rsid w:val="004E63DA"/>
    <w:rsid w:val="004E6554"/>
    <w:rsid w:val="004E6AC6"/>
    <w:rsid w:val="004E6D89"/>
    <w:rsid w:val="004E7B7B"/>
    <w:rsid w:val="004E7C23"/>
    <w:rsid w:val="004F0DEF"/>
    <w:rsid w:val="004F3726"/>
    <w:rsid w:val="004F41A9"/>
    <w:rsid w:val="004F4AD7"/>
    <w:rsid w:val="004F5705"/>
    <w:rsid w:val="004F66E9"/>
    <w:rsid w:val="005002C4"/>
    <w:rsid w:val="00500A11"/>
    <w:rsid w:val="00503A36"/>
    <w:rsid w:val="005049A3"/>
    <w:rsid w:val="005053DF"/>
    <w:rsid w:val="005058F1"/>
    <w:rsid w:val="00505DEE"/>
    <w:rsid w:val="005073A4"/>
    <w:rsid w:val="00513445"/>
    <w:rsid w:val="005150D3"/>
    <w:rsid w:val="00515EB9"/>
    <w:rsid w:val="0051608F"/>
    <w:rsid w:val="005160EB"/>
    <w:rsid w:val="00517403"/>
    <w:rsid w:val="00517872"/>
    <w:rsid w:val="00521DFB"/>
    <w:rsid w:val="00524381"/>
    <w:rsid w:val="005267D0"/>
    <w:rsid w:val="00526D9F"/>
    <w:rsid w:val="0053097E"/>
    <w:rsid w:val="0053229B"/>
    <w:rsid w:val="00532E3B"/>
    <w:rsid w:val="00533822"/>
    <w:rsid w:val="00533E66"/>
    <w:rsid w:val="00534ECF"/>
    <w:rsid w:val="005354A8"/>
    <w:rsid w:val="005354BD"/>
    <w:rsid w:val="00535A75"/>
    <w:rsid w:val="00537D82"/>
    <w:rsid w:val="0054002B"/>
    <w:rsid w:val="005400DA"/>
    <w:rsid w:val="005404B0"/>
    <w:rsid w:val="00540741"/>
    <w:rsid w:val="00542D1B"/>
    <w:rsid w:val="00543166"/>
    <w:rsid w:val="005432A8"/>
    <w:rsid w:val="00544EC2"/>
    <w:rsid w:val="005454DC"/>
    <w:rsid w:val="00546EAF"/>
    <w:rsid w:val="00547E17"/>
    <w:rsid w:val="005511E0"/>
    <w:rsid w:val="00552254"/>
    <w:rsid w:val="0055315E"/>
    <w:rsid w:val="00554341"/>
    <w:rsid w:val="005560BC"/>
    <w:rsid w:val="0055637D"/>
    <w:rsid w:val="0056086D"/>
    <w:rsid w:val="00560A49"/>
    <w:rsid w:val="00561077"/>
    <w:rsid w:val="00562649"/>
    <w:rsid w:val="005628DE"/>
    <w:rsid w:val="005637A9"/>
    <w:rsid w:val="00563E0C"/>
    <w:rsid w:val="00564677"/>
    <w:rsid w:val="00566E3B"/>
    <w:rsid w:val="00571543"/>
    <w:rsid w:val="00572EFE"/>
    <w:rsid w:val="00574B48"/>
    <w:rsid w:val="0057743F"/>
    <w:rsid w:val="005815B7"/>
    <w:rsid w:val="005817D5"/>
    <w:rsid w:val="00582742"/>
    <w:rsid w:val="00582D3A"/>
    <w:rsid w:val="00586693"/>
    <w:rsid w:val="00587086"/>
    <w:rsid w:val="00587D12"/>
    <w:rsid w:val="0059202E"/>
    <w:rsid w:val="00592D24"/>
    <w:rsid w:val="0059392C"/>
    <w:rsid w:val="00594749"/>
    <w:rsid w:val="00594E43"/>
    <w:rsid w:val="005959C2"/>
    <w:rsid w:val="005A0102"/>
    <w:rsid w:val="005A07F1"/>
    <w:rsid w:val="005A0E9F"/>
    <w:rsid w:val="005A13EC"/>
    <w:rsid w:val="005A29C0"/>
    <w:rsid w:val="005A524F"/>
    <w:rsid w:val="005A59A6"/>
    <w:rsid w:val="005A6D01"/>
    <w:rsid w:val="005A7225"/>
    <w:rsid w:val="005A788F"/>
    <w:rsid w:val="005B051C"/>
    <w:rsid w:val="005B3183"/>
    <w:rsid w:val="005B3559"/>
    <w:rsid w:val="005B4BCF"/>
    <w:rsid w:val="005B4F0C"/>
    <w:rsid w:val="005B533E"/>
    <w:rsid w:val="005B6B04"/>
    <w:rsid w:val="005B6E0E"/>
    <w:rsid w:val="005C0945"/>
    <w:rsid w:val="005C1BE1"/>
    <w:rsid w:val="005C1EF1"/>
    <w:rsid w:val="005C2785"/>
    <w:rsid w:val="005C3EF9"/>
    <w:rsid w:val="005C4206"/>
    <w:rsid w:val="005C6132"/>
    <w:rsid w:val="005D51A3"/>
    <w:rsid w:val="005E07D5"/>
    <w:rsid w:val="005E1825"/>
    <w:rsid w:val="005E1C4E"/>
    <w:rsid w:val="005E25B0"/>
    <w:rsid w:val="005E26AA"/>
    <w:rsid w:val="005E38B0"/>
    <w:rsid w:val="005E4F42"/>
    <w:rsid w:val="005E6190"/>
    <w:rsid w:val="005E6EBA"/>
    <w:rsid w:val="005F2B66"/>
    <w:rsid w:val="005F4614"/>
    <w:rsid w:val="005F71F4"/>
    <w:rsid w:val="005F7EA0"/>
    <w:rsid w:val="005F7FE6"/>
    <w:rsid w:val="00600AB2"/>
    <w:rsid w:val="006011CA"/>
    <w:rsid w:val="00603098"/>
    <w:rsid w:val="006033B7"/>
    <w:rsid w:val="00606870"/>
    <w:rsid w:val="00610249"/>
    <w:rsid w:val="00610BFF"/>
    <w:rsid w:val="00611EE8"/>
    <w:rsid w:val="006126D9"/>
    <w:rsid w:val="00613CC9"/>
    <w:rsid w:val="00614859"/>
    <w:rsid w:val="00616850"/>
    <w:rsid w:val="00616F7D"/>
    <w:rsid w:val="00616FAE"/>
    <w:rsid w:val="00620E37"/>
    <w:rsid w:val="00621073"/>
    <w:rsid w:val="00621558"/>
    <w:rsid w:val="00621842"/>
    <w:rsid w:val="00622B27"/>
    <w:rsid w:val="00623CC7"/>
    <w:rsid w:val="00627DC6"/>
    <w:rsid w:val="00630C69"/>
    <w:rsid w:val="006317DC"/>
    <w:rsid w:val="00632A41"/>
    <w:rsid w:val="006346C0"/>
    <w:rsid w:val="00635462"/>
    <w:rsid w:val="0063572C"/>
    <w:rsid w:val="00635F69"/>
    <w:rsid w:val="00637159"/>
    <w:rsid w:val="006401F1"/>
    <w:rsid w:val="00641119"/>
    <w:rsid w:val="00643EE5"/>
    <w:rsid w:val="006443AE"/>
    <w:rsid w:val="0064487E"/>
    <w:rsid w:val="00644F17"/>
    <w:rsid w:val="00645A6A"/>
    <w:rsid w:val="00646568"/>
    <w:rsid w:val="0064682C"/>
    <w:rsid w:val="0064779C"/>
    <w:rsid w:val="00652140"/>
    <w:rsid w:val="0065294C"/>
    <w:rsid w:val="006536FC"/>
    <w:rsid w:val="00653712"/>
    <w:rsid w:val="00654BF6"/>
    <w:rsid w:val="00655737"/>
    <w:rsid w:val="00655903"/>
    <w:rsid w:val="006560AF"/>
    <w:rsid w:val="00656B25"/>
    <w:rsid w:val="00657FD1"/>
    <w:rsid w:val="0066058D"/>
    <w:rsid w:val="00660734"/>
    <w:rsid w:val="00661B50"/>
    <w:rsid w:val="00661B6A"/>
    <w:rsid w:val="00661E9D"/>
    <w:rsid w:val="00662293"/>
    <w:rsid w:val="006623E5"/>
    <w:rsid w:val="0066436F"/>
    <w:rsid w:val="00665036"/>
    <w:rsid w:val="00665234"/>
    <w:rsid w:val="00665686"/>
    <w:rsid w:val="00665EA7"/>
    <w:rsid w:val="00667477"/>
    <w:rsid w:val="00670808"/>
    <w:rsid w:val="0067241F"/>
    <w:rsid w:val="0067326F"/>
    <w:rsid w:val="00675835"/>
    <w:rsid w:val="00676304"/>
    <w:rsid w:val="00677497"/>
    <w:rsid w:val="00677784"/>
    <w:rsid w:val="00677C79"/>
    <w:rsid w:val="00677F57"/>
    <w:rsid w:val="006804FD"/>
    <w:rsid w:val="006808B9"/>
    <w:rsid w:val="00680D00"/>
    <w:rsid w:val="00682C77"/>
    <w:rsid w:val="00683D45"/>
    <w:rsid w:val="006846D8"/>
    <w:rsid w:val="006847B2"/>
    <w:rsid w:val="00687A12"/>
    <w:rsid w:val="00690FBE"/>
    <w:rsid w:val="0069142C"/>
    <w:rsid w:val="00691936"/>
    <w:rsid w:val="00692F6D"/>
    <w:rsid w:val="00693FE2"/>
    <w:rsid w:val="006944CE"/>
    <w:rsid w:val="006952AF"/>
    <w:rsid w:val="0069667F"/>
    <w:rsid w:val="006968E5"/>
    <w:rsid w:val="00697C4D"/>
    <w:rsid w:val="006A11B9"/>
    <w:rsid w:val="006A11D0"/>
    <w:rsid w:val="006A1E2F"/>
    <w:rsid w:val="006A225D"/>
    <w:rsid w:val="006A36D1"/>
    <w:rsid w:val="006A47F5"/>
    <w:rsid w:val="006A557F"/>
    <w:rsid w:val="006A6666"/>
    <w:rsid w:val="006A6A97"/>
    <w:rsid w:val="006A7349"/>
    <w:rsid w:val="006A79DB"/>
    <w:rsid w:val="006B2793"/>
    <w:rsid w:val="006B426E"/>
    <w:rsid w:val="006B4BD1"/>
    <w:rsid w:val="006B5E7F"/>
    <w:rsid w:val="006B5EC1"/>
    <w:rsid w:val="006B73C5"/>
    <w:rsid w:val="006B7667"/>
    <w:rsid w:val="006B790C"/>
    <w:rsid w:val="006B7C35"/>
    <w:rsid w:val="006C0DDB"/>
    <w:rsid w:val="006C1A82"/>
    <w:rsid w:val="006C1F35"/>
    <w:rsid w:val="006C314B"/>
    <w:rsid w:val="006C369A"/>
    <w:rsid w:val="006C6126"/>
    <w:rsid w:val="006C6442"/>
    <w:rsid w:val="006C74F9"/>
    <w:rsid w:val="006C7BA1"/>
    <w:rsid w:val="006C7D74"/>
    <w:rsid w:val="006C7F60"/>
    <w:rsid w:val="006D0728"/>
    <w:rsid w:val="006D0CD8"/>
    <w:rsid w:val="006D2F1E"/>
    <w:rsid w:val="006D319B"/>
    <w:rsid w:val="006D3569"/>
    <w:rsid w:val="006D4381"/>
    <w:rsid w:val="006D47ED"/>
    <w:rsid w:val="006D56DD"/>
    <w:rsid w:val="006D6437"/>
    <w:rsid w:val="006D6F55"/>
    <w:rsid w:val="006E08CB"/>
    <w:rsid w:val="006E15B6"/>
    <w:rsid w:val="006E340E"/>
    <w:rsid w:val="006E70C1"/>
    <w:rsid w:val="006E7138"/>
    <w:rsid w:val="006F0FB3"/>
    <w:rsid w:val="006F264E"/>
    <w:rsid w:val="006F265C"/>
    <w:rsid w:val="006F366E"/>
    <w:rsid w:val="006F4680"/>
    <w:rsid w:val="006F4B04"/>
    <w:rsid w:val="006F6FC5"/>
    <w:rsid w:val="006F701F"/>
    <w:rsid w:val="006F756B"/>
    <w:rsid w:val="00700818"/>
    <w:rsid w:val="007008F6"/>
    <w:rsid w:val="00702B43"/>
    <w:rsid w:val="0070321E"/>
    <w:rsid w:val="00704EEA"/>
    <w:rsid w:val="00705248"/>
    <w:rsid w:val="00706375"/>
    <w:rsid w:val="00706716"/>
    <w:rsid w:val="0070692C"/>
    <w:rsid w:val="00706B8C"/>
    <w:rsid w:val="00710309"/>
    <w:rsid w:val="0071129E"/>
    <w:rsid w:val="00713935"/>
    <w:rsid w:val="00714078"/>
    <w:rsid w:val="00714613"/>
    <w:rsid w:val="0071563D"/>
    <w:rsid w:val="00715783"/>
    <w:rsid w:val="00715BBB"/>
    <w:rsid w:val="007206DC"/>
    <w:rsid w:val="00720CC7"/>
    <w:rsid w:val="007254B9"/>
    <w:rsid w:val="00725D89"/>
    <w:rsid w:val="00726E71"/>
    <w:rsid w:val="00731832"/>
    <w:rsid w:val="00731A3C"/>
    <w:rsid w:val="00731CFD"/>
    <w:rsid w:val="00732AD3"/>
    <w:rsid w:val="0073422D"/>
    <w:rsid w:val="00734554"/>
    <w:rsid w:val="00734C09"/>
    <w:rsid w:val="00736109"/>
    <w:rsid w:val="007362A4"/>
    <w:rsid w:val="0073643F"/>
    <w:rsid w:val="007366BF"/>
    <w:rsid w:val="00736A8D"/>
    <w:rsid w:val="00741C2D"/>
    <w:rsid w:val="007421F9"/>
    <w:rsid w:val="00742F33"/>
    <w:rsid w:val="00745F20"/>
    <w:rsid w:val="00745F97"/>
    <w:rsid w:val="0074613B"/>
    <w:rsid w:val="0074635A"/>
    <w:rsid w:val="00746992"/>
    <w:rsid w:val="007471D5"/>
    <w:rsid w:val="007505FB"/>
    <w:rsid w:val="00750D29"/>
    <w:rsid w:val="0075192E"/>
    <w:rsid w:val="00752BCB"/>
    <w:rsid w:val="00752E0A"/>
    <w:rsid w:val="00753D5A"/>
    <w:rsid w:val="007553E2"/>
    <w:rsid w:val="00755CE7"/>
    <w:rsid w:val="0075634A"/>
    <w:rsid w:val="00757AAE"/>
    <w:rsid w:val="00760615"/>
    <w:rsid w:val="00760E3C"/>
    <w:rsid w:val="0076173C"/>
    <w:rsid w:val="007617DE"/>
    <w:rsid w:val="00763836"/>
    <w:rsid w:val="00764B2B"/>
    <w:rsid w:val="007658E4"/>
    <w:rsid w:val="007664B2"/>
    <w:rsid w:val="00766C92"/>
    <w:rsid w:val="00767BEE"/>
    <w:rsid w:val="0077150A"/>
    <w:rsid w:val="007729E3"/>
    <w:rsid w:val="007734B7"/>
    <w:rsid w:val="0077401F"/>
    <w:rsid w:val="00774098"/>
    <w:rsid w:val="00774990"/>
    <w:rsid w:val="00777389"/>
    <w:rsid w:val="00777C64"/>
    <w:rsid w:val="00780136"/>
    <w:rsid w:val="0078023B"/>
    <w:rsid w:val="00780B7E"/>
    <w:rsid w:val="00781F0A"/>
    <w:rsid w:val="007830D8"/>
    <w:rsid w:val="00783644"/>
    <w:rsid w:val="00784D93"/>
    <w:rsid w:val="0078630D"/>
    <w:rsid w:val="00786A63"/>
    <w:rsid w:val="00787636"/>
    <w:rsid w:val="007905AE"/>
    <w:rsid w:val="00791132"/>
    <w:rsid w:val="00791D10"/>
    <w:rsid w:val="00791D45"/>
    <w:rsid w:val="00792509"/>
    <w:rsid w:val="0079263D"/>
    <w:rsid w:val="00792F7B"/>
    <w:rsid w:val="00793182"/>
    <w:rsid w:val="00794607"/>
    <w:rsid w:val="00794BB2"/>
    <w:rsid w:val="00794FD1"/>
    <w:rsid w:val="00795EA7"/>
    <w:rsid w:val="00797223"/>
    <w:rsid w:val="0079765C"/>
    <w:rsid w:val="00797974"/>
    <w:rsid w:val="007A210E"/>
    <w:rsid w:val="007A2248"/>
    <w:rsid w:val="007A2F68"/>
    <w:rsid w:val="007A34CF"/>
    <w:rsid w:val="007A3E96"/>
    <w:rsid w:val="007A413F"/>
    <w:rsid w:val="007A6F5A"/>
    <w:rsid w:val="007A7771"/>
    <w:rsid w:val="007B1A52"/>
    <w:rsid w:val="007B28AF"/>
    <w:rsid w:val="007B4A6C"/>
    <w:rsid w:val="007B5323"/>
    <w:rsid w:val="007B586B"/>
    <w:rsid w:val="007B74B4"/>
    <w:rsid w:val="007C0057"/>
    <w:rsid w:val="007C0781"/>
    <w:rsid w:val="007C1C2B"/>
    <w:rsid w:val="007C1C6F"/>
    <w:rsid w:val="007C57EB"/>
    <w:rsid w:val="007D06B3"/>
    <w:rsid w:val="007D22E8"/>
    <w:rsid w:val="007D237E"/>
    <w:rsid w:val="007D44AC"/>
    <w:rsid w:val="007D4763"/>
    <w:rsid w:val="007D7BB1"/>
    <w:rsid w:val="007E14ED"/>
    <w:rsid w:val="007E27E8"/>
    <w:rsid w:val="007E2AF7"/>
    <w:rsid w:val="007E3069"/>
    <w:rsid w:val="007E31E0"/>
    <w:rsid w:val="007E40CC"/>
    <w:rsid w:val="007E69F2"/>
    <w:rsid w:val="007E78B9"/>
    <w:rsid w:val="007F0612"/>
    <w:rsid w:val="007F0E2D"/>
    <w:rsid w:val="007F2438"/>
    <w:rsid w:val="007F2641"/>
    <w:rsid w:val="007F30DB"/>
    <w:rsid w:val="007F3D5C"/>
    <w:rsid w:val="007F4D42"/>
    <w:rsid w:val="007F5D98"/>
    <w:rsid w:val="007F6AC1"/>
    <w:rsid w:val="007F7828"/>
    <w:rsid w:val="00800158"/>
    <w:rsid w:val="00802ADA"/>
    <w:rsid w:val="00803970"/>
    <w:rsid w:val="00804054"/>
    <w:rsid w:val="00806244"/>
    <w:rsid w:val="00807FD4"/>
    <w:rsid w:val="00810C7C"/>
    <w:rsid w:val="00811698"/>
    <w:rsid w:val="0081216B"/>
    <w:rsid w:val="0081471E"/>
    <w:rsid w:val="0081663E"/>
    <w:rsid w:val="00820024"/>
    <w:rsid w:val="008224AA"/>
    <w:rsid w:val="008229BE"/>
    <w:rsid w:val="008234B4"/>
    <w:rsid w:val="00823FB7"/>
    <w:rsid w:val="00824397"/>
    <w:rsid w:val="0082464C"/>
    <w:rsid w:val="0082527E"/>
    <w:rsid w:val="00826781"/>
    <w:rsid w:val="00826CC0"/>
    <w:rsid w:val="00826F24"/>
    <w:rsid w:val="0082705D"/>
    <w:rsid w:val="00830DA5"/>
    <w:rsid w:val="00832F0A"/>
    <w:rsid w:val="00833360"/>
    <w:rsid w:val="00833A05"/>
    <w:rsid w:val="00833D21"/>
    <w:rsid w:val="008342CC"/>
    <w:rsid w:val="0083434E"/>
    <w:rsid w:val="008344EE"/>
    <w:rsid w:val="0083517F"/>
    <w:rsid w:val="00835548"/>
    <w:rsid w:val="00837B60"/>
    <w:rsid w:val="008403F8"/>
    <w:rsid w:val="00843048"/>
    <w:rsid w:val="008431AC"/>
    <w:rsid w:val="00843215"/>
    <w:rsid w:val="00844AA7"/>
    <w:rsid w:val="00845514"/>
    <w:rsid w:val="0084787F"/>
    <w:rsid w:val="00847A8E"/>
    <w:rsid w:val="00850A51"/>
    <w:rsid w:val="008532E1"/>
    <w:rsid w:val="00854664"/>
    <w:rsid w:val="00854B8A"/>
    <w:rsid w:val="00855C7B"/>
    <w:rsid w:val="00855F9F"/>
    <w:rsid w:val="00856A6C"/>
    <w:rsid w:val="00856BB2"/>
    <w:rsid w:val="008571F7"/>
    <w:rsid w:val="0086120E"/>
    <w:rsid w:val="008615F3"/>
    <w:rsid w:val="00862C8F"/>
    <w:rsid w:val="008631BA"/>
    <w:rsid w:val="008637A1"/>
    <w:rsid w:val="0086569A"/>
    <w:rsid w:val="00865A96"/>
    <w:rsid w:val="00866D4C"/>
    <w:rsid w:val="00867F3D"/>
    <w:rsid w:val="00870919"/>
    <w:rsid w:val="00870D9F"/>
    <w:rsid w:val="0087132A"/>
    <w:rsid w:val="008715C8"/>
    <w:rsid w:val="00873991"/>
    <w:rsid w:val="00873B97"/>
    <w:rsid w:val="008743F6"/>
    <w:rsid w:val="00874FD9"/>
    <w:rsid w:val="0087689F"/>
    <w:rsid w:val="00876C97"/>
    <w:rsid w:val="00876CA3"/>
    <w:rsid w:val="00877705"/>
    <w:rsid w:val="008814B4"/>
    <w:rsid w:val="0088416A"/>
    <w:rsid w:val="0088448C"/>
    <w:rsid w:val="008848FB"/>
    <w:rsid w:val="0088655C"/>
    <w:rsid w:val="0088787D"/>
    <w:rsid w:val="00890F0D"/>
    <w:rsid w:val="00891DBA"/>
    <w:rsid w:val="008920C6"/>
    <w:rsid w:val="008926FC"/>
    <w:rsid w:val="00892FEB"/>
    <w:rsid w:val="00893329"/>
    <w:rsid w:val="0089371B"/>
    <w:rsid w:val="00893E44"/>
    <w:rsid w:val="00894295"/>
    <w:rsid w:val="00894C51"/>
    <w:rsid w:val="00897276"/>
    <w:rsid w:val="008A0268"/>
    <w:rsid w:val="008A0FBB"/>
    <w:rsid w:val="008A119A"/>
    <w:rsid w:val="008A1292"/>
    <w:rsid w:val="008A2801"/>
    <w:rsid w:val="008A2A38"/>
    <w:rsid w:val="008A2C5E"/>
    <w:rsid w:val="008A2C78"/>
    <w:rsid w:val="008A437E"/>
    <w:rsid w:val="008A4438"/>
    <w:rsid w:val="008B0655"/>
    <w:rsid w:val="008B2038"/>
    <w:rsid w:val="008B2077"/>
    <w:rsid w:val="008B345C"/>
    <w:rsid w:val="008B3D03"/>
    <w:rsid w:val="008B42C9"/>
    <w:rsid w:val="008B5AFA"/>
    <w:rsid w:val="008B6834"/>
    <w:rsid w:val="008B7133"/>
    <w:rsid w:val="008C0420"/>
    <w:rsid w:val="008C04B6"/>
    <w:rsid w:val="008C1395"/>
    <w:rsid w:val="008C1762"/>
    <w:rsid w:val="008C1908"/>
    <w:rsid w:val="008C1CFB"/>
    <w:rsid w:val="008C313A"/>
    <w:rsid w:val="008C34D6"/>
    <w:rsid w:val="008C366F"/>
    <w:rsid w:val="008C558C"/>
    <w:rsid w:val="008C6668"/>
    <w:rsid w:val="008C6B7D"/>
    <w:rsid w:val="008C72F6"/>
    <w:rsid w:val="008D17EF"/>
    <w:rsid w:val="008D3218"/>
    <w:rsid w:val="008D3790"/>
    <w:rsid w:val="008D3ACA"/>
    <w:rsid w:val="008D3CD4"/>
    <w:rsid w:val="008D3CD6"/>
    <w:rsid w:val="008D63C9"/>
    <w:rsid w:val="008D75E4"/>
    <w:rsid w:val="008E119A"/>
    <w:rsid w:val="008E1495"/>
    <w:rsid w:val="008E1600"/>
    <w:rsid w:val="008E237B"/>
    <w:rsid w:val="008E24B9"/>
    <w:rsid w:val="008E4C66"/>
    <w:rsid w:val="008E5BB9"/>
    <w:rsid w:val="008E6351"/>
    <w:rsid w:val="008E7E55"/>
    <w:rsid w:val="008F0A6E"/>
    <w:rsid w:val="008F1587"/>
    <w:rsid w:val="008F3840"/>
    <w:rsid w:val="008F3CA4"/>
    <w:rsid w:val="008F420C"/>
    <w:rsid w:val="008F4802"/>
    <w:rsid w:val="008F6B3B"/>
    <w:rsid w:val="008F7CAD"/>
    <w:rsid w:val="009000DE"/>
    <w:rsid w:val="0090276C"/>
    <w:rsid w:val="00902D75"/>
    <w:rsid w:val="00902D97"/>
    <w:rsid w:val="00902EAD"/>
    <w:rsid w:val="00903AB5"/>
    <w:rsid w:val="00903BF1"/>
    <w:rsid w:val="00904366"/>
    <w:rsid w:val="009052F3"/>
    <w:rsid w:val="00905DE3"/>
    <w:rsid w:val="00907537"/>
    <w:rsid w:val="00907BE1"/>
    <w:rsid w:val="00910C98"/>
    <w:rsid w:val="00911912"/>
    <w:rsid w:val="00911D2B"/>
    <w:rsid w:val="009124D5"/>
    <w:rsid w:val="00913B75"/>
    <w:rsid w:val="0091499D"/>
    <w:rsid w:val="00915A46"/>
    <w:rsid w:val="009166A2"/>
    <w:rsid w:val="009179B6"/>
    <w:rsid w:val="00917F39"/>
    <w:rsid w:val="00921C5A"/>
    <w:rsid w:val="00921CFD"/>
    <w:rsid w:val="00922722"/>
    <w:rsid w:val="00923179"/>
    <w:rsid w:val="00924529"/>
    <w:rsid w:val="0092473D"/>
    <w:rsid w:val="00925D68"/>
    <w:rsid w:val="009276E3"/>
    <w:rsid w:val="009278E4"/>
    <w:rsid w:val="00932BBA"/>
    <w:rsid w:val="00933F65"/>
    <w:rsid w:val="0093533B"/>
    <w:rsid w:val="009403EC"/>
    <w:rsid w:val="00940BA4"/>
    <w:rsid w:val="00945049"/>
    <w:rsid w:val="009509F9"/>
    <w:rsid w:val="00951349"/>
    <w:rsid w:val="009549EE"/>
    <w:rsid w:val="009566B1"/>
    <w:rsid w:val="00956C85"/>
    <w:rsid w:val="009600FF"/>
    <w:rsid w:val="009606BB"/>
    <w:rsid w:val="00960B6C"/>
    <w:rsid w:val="00960F71"/>
    <w:rsid w:val="009625FD"/>
    <w:rsid w:val="00962A58"/>
    <w:rsid w:val="00970217"/>
    <w:rsid w:val="009737AC"/>
    <w:rsid w:val="0097380F"/>
    <w:rsid w:val="00973AC7"/>
    <w:rsid w:val="00973B3B"/>
    <w:rsid w:val="00975133"/>
    <w:rsid w:val="00975695"/>
    <w:rsid w:val="00975B5D"/>
    <w:rsid w:val="00975BA4"/>
    <w:rsid w:val="00977776"/>
    <w:rsid w:val="00977C46"/>
    <w:rsid w:val="009841CA"/>
    <w:rsid w:val="00985A6F"/>
    <w:rsid w:val="009860C2"/>
    <w:rsid w:val="009871AD"/>
    <w:rsid w:val="0099170E"/>
    <w:rsid w:val="00991AE0"/>
    <w:rsid w:val="009932FB"/>
    <w:rsid w:val="009934DB"/>
    <w:rsid w:val="009936E8"/>
    <w:rsid w:val="009937B5"/>
    <w:rsid w:val="00993E02"/>
    <w:rsid w:val="00996F29"/>
    <w:rsid w:val="0099770C"/>
    <w:rsid w:val="009A0671"/>
    <w:rsid w:val="009A08F0"/>
    <w:rsid w:val="009A0E32"/>
    <w:rsid w:val="009A16FD"/>
    <w:rsid w:val="009A24EF"/>
    <w:rsid w:val="009A5845"/>
    <w:rsid w:val="009A5967"/>
    <w:rsid w:val="009A5D4A"/>
    <w:rsid w:val="009A6BA9"/>
    <w:rsid w:val="009A7D5B"/>
    <w:rsid w:val="009B1110"/>
    <w:rsid w:val="009B18D4"/>
    <w:rsid w:val="009B3DC1"/>
    <w:rsid w:val="009B4621"/>
    <w:rsid w:val="009B4D2B"/>
    <w:rsid w:val="009B67E5"/>
    <w:rsid w:val="009C0D9F"/>
    <w:rsid w:val="009C17C2"/>
    <w:rsid w:val="009C1954"/>
    <w:rsid w:val="009C1D35"/>
    <w:rsid w:val="009C2223"/>
    <w:rsid w:val="009C2FD2"/>
    <w:rsid w:val="009C381F"/>
    <w:rsid w:val="009C4BBB"/>
    <w:rsid w:val="009C4C84"/>
    <w:rsid w:val="009C6782"/>
    <w:rsid w:val="009D05C7"/>
    <w:rsid w:val="009D05E5"/>
    <w:rsid w:val="009D0753"/>
    <w:rsid w:val="009D0A39"/>
    <w:rsid w:val="009D49FA"/>
    <w:rsid w:val="009D5DB8"/>
    <w:rsid w:val="009D7398"/>
    <w:rsid w:val="009E0179"/>
    <w:rsid w:val="009E3CBF"/>
    <w:rsid w:val="009E4B8A"/>
    <w:rsid w:val="009E5952"/>
    <w:rsid w:val="009E5B97"/>
    <w:rsid w:val="009F2B79"/>
    <w:rsid w:val="009F4FDB"/>
    <w:rsid w:val="009F5D92"/>
    <w:rsid w:val="009F6379"/>
    <w:rsid w:val="009F6547"/>
    <w:rsid w:val="009F6C6B"/>
    <w:rsid w:val="009F7B29"/>
    <w:rsid w:val="00A0241B"/>
    <w:rsid w:val="00A0309C"/>
    <w:rsid w:val="00A033F9"/>
    <w:rsid w:val="00A04B61"/>
    <w:rsid w:val="00A04C9A"/>
    <w:rsid w:val="00A0614D"/>
    <w:rsid w:val="00A0710C"/>
    <w:rsid w:val="00A079FB"/>
    <w:rsid w:val="00A07D27"/>
    <w:rsid w:val="00A10266"/>
    <w:rsid w:val="00A11582"/>
    <w:rsid w:val="00A1171F"/>
    <w:rsid w:val="00A12BDD"/>
    <w:rsid w:val="00A12ED4"/>
    <w:rsid w:val="00A14DD8"/>
    <w:rsid w:val="00A170EB"/>
    <w:rsid w:val="00A1761A"/>
    <w:rsid w:val="00A215CD"/>
    <w:rsid w:val="00A22A0B"/>
    <w:rsid w:val="00A22D15"/>
    <w:rsid w:val="00A23F05"/>
    <w:rsid w:val="00A246A6"/>
    <w:rsid w:val="00A250D4"/>
    <w:rsid w:val="00A30D4E"/>
    <w:rsid w:val="00A30D6C"/>
    <w:rsid w:val="00A30DBF"/>
    <w:rsid w:val="00A31492"/>
    <w:rsid w:val="00A338C0"/>
    <w:rsid w:val="00A33E1F"/>
    <w:rsid w:val="00A358B1"/>
    <w:rsid w:val="00A40445"/>
    <w:rsid w:val="00A41FC1"/>
    <w:rsid w:val="00A42E00"/>
    <w:rsid w:val="00A43CC1"/>
    <w:rsid w:val="00A43F9C"/>
    <w:rsid w:val="00A46572"/>
    <w:rsid w:val="00A4763D"/>
    <w:rsid w:val="00A477E8"/>
    <w:rsid w:val="00A4787F"/>
    <w:rsid w:val="00A514A0"/>
    <w:rsid w:val="00A51602"/>
    <w:rsid w:val="00A52E21"/>
    <w:rsid w:val="00A53319"/>
    <w:rsid w:val="00A5433E"/>
    <w:rsid w:val="00A547D7"/>
    <w:rsid w:val="00A561AC"/>
    <w:rsid w:val="00A61D9F"/>
    <w:rsid w:val="00A6248F"/>
    <w:rsid w:val="00A62E66"/>
    <w:rsid w:val="00A63C07"/>
    <w:rsid w:val="00A64002"/>
    <w:rsid w:val="00A6423D"/>
    <w:rsid w:val="00A656AB"/>
    <w:rsid w:val="00A65E53"/>
    <w:rsid w:val="00A66F46"/>
    <w:rsid w:val="00A67AAF"/>
    <w:rsid w:val="00A7071A"/>
    <w:rsid w:val="00A70EE2"/>
    <w:rsid w:val="00A72193"/>
    <w:rsid w:val="00A75625"/>
    <w:rsid w:val="00A758BF"/>
    <w:rsid w:val="00A76848"/>
    <w:rsid w:val="00A80CD1"/>
    <w:rsid w:val="00A8197E"/>
    <w:rsid w:val="00A81D1C"/>
    <w:rsid w:val="00A82A7C"/>
    <w:rsid w:val="00A833B6"/>
    <w:rsid w:val="00A845FF"/>
    <w:rsid w:val="00A84D79"/>
    <w:rsid w:val="00A8574C"/>
    <w:rsid w:val="00A86158"/>
    <w:rsid w:val="00A8780C"/>
    <w:rsid w:val="00A87A9D"/>
    <w:rsid w:val="00A907F6"/>
    <w:rsid w:val="00A9535B"/>
    <w:rsid w:val="00A96812"/>
    <w:rsid w:val="00A9706E"/>
    <w:rsid w:val="00AA065E"/>
    <w:rsid w:val="00AA127D"/>
    <w:rsid w:val="00AA1B59"/>
    <w:rsid w:val="00AA1CCF"/>
    <w:rsid w:val="00AA3CCF"/>
    <w:rsid w:val="00AA431E"/>
    <w:rsid w:val="00AA4B9C"/>
    <w:rsid w:val="00AA6845"/>
    <w:rsid w:val="00AB018F"/>
    <w:rsid w:val="00AB0CA9"/>
    <w:rsid w:val="00AB0E48"/>
    <w:rsid w:val="00AB0FBE"/>
    <w:rsid w:val="00AB1BFF"/>
    <w:rsid w:val="00AB3F0E"/>
    <w:rsid w:val="00AB423A"/>
    <w:rsid w:val="00AB67C1"/>
    <w:rsid w:val="00AB7382"/>
    <w:rsid w:val="00AB7A05"/>
    <w:rsid w:val="00AC268A"/>
    <w:rsid w:val="00AC2956"/>
    <w:rsid w:val="00AC2CCB"/>
    <w:rsid w:val="00AC37E5"/>
    <w:rsid w:val="00AC3804"/>
    <w:rsid w:val="00AC3C73"/>
    <w:rsid w:val="00AC5229"/>
    <w:rsid w:val="00AC5653"/>
    <w:rsid w:val="00AC73F4"/>
    <w:rsid w:val="00AC7CF2"/>
    <w:rsid w:val="00AD0F89"/>
    <w:rsid w:val="00AD179E"/>
    <w:rsid w:val="00AD1FE4"/>
    <w:rsid w:val="00AD46D8"/>
    <w:rsid w:val="00AD49CB"/>
    <w:rsid w:val="00AD57F3"/>
    <w:rsid w:val="00AD7B43"/>
    <w:rsid w:val="00AD7DC0"/>
    <w:rsid w:val="00AE01B5"/>
    <w:rsid w:val="00AE0896"/>
    <w:rsid w:val="00AE4A7F"/>
    <w:rsid w:val="00AE5B39"/>
    <w:rsid w:val="00AE6919"/>
    <w:rsid w:val="00AF0271"/>
    <w:rsid w:val="00AF187E"/>
    <w:rsid w:val="00AF2102"/>
    <w:rsid w:val="00AF23BB"/>
    <w:rsid w:val="00AF38D1"/>
    <w:rsid w:val="00AF41A1"/>
    <w:rsid w:val="00AF4751"/>
    <w:rsid w:val="00AF59A9"/>
    <w:rsid w:val="00AF6443"/>
    <w:rsid w:val="00B01AD5"/>
    <w:rsid w:val="00B030A5"/>
    <w:rsid w:val="00B068A7"/>
    <w:rsid w:val="00B0697D"/>
    <w:rsid w:val="00B10FB2"/>
    <w:rsid w:val="00B118EB"/>
    <w:rsid w:val="00B11E97"/>
    <w:rsid w:val="00B1245C"/>
    <w:rsid w:val="00B13284"/>
    <w:rsid w:val="00B13C71"/>
    <w:rsid w:val="00B14795"/>
    <w:rsid w:val="00B16FC2"/>
    <w:rsid w:val="00B1731D"/>
    <w:rsid w:val="00B1774E"/>
    <w:rsid w:val="00B17B12"/>
    <w:rsid w:val="00B20027"/>
    <w:rsid w:val="00B2019B"/>
    <w:rsid w:val="00B20A35"/>
    <w:rsid w:val="00B21A20"/>
    <w:rsid w:val="00B21CE9"/>
    <w:rsid w:val="00B2325B"/>
    <w:rsid w:val="00B258E3"/>
    <w:rsid w:val="00B261B9"/>
    <w:rsid w:val="00B26317"/>
    <w:rsid w:val="00B3056C"/>
    <w:rsid w:val="00B307B1"/>
    <w:rsid w:val="00B308DD"/>
    <w:rsid w:val="00B30B9B"/>
    <w:rsid w:val="00B31BAA"/>
    <w:rsid w:val="00B3227F"/>
    <w:rsid w:val="00B33401"/>
    <w:rsid w:val="00B33BF8"/>
    <w:rsid w:val="00B350B9"/>
    <w:rsid w:val="00B35B7D"/>
    <w:rsid w:val="00B366BF"/>
    <w:rsid w:val="00B36B17"/>
    <w:rsid w:val="00B36DF7"/>
    <w:rsid w:val="00B377AF"/>
    <w:rsid w:val="00B400AF"/>
    <w:rsid w:val="00B41699"/>
    <w:rsid w:val="00B43BBF"/>
    <w:rsid w:val="00B44AB9"/>
    <w:rsid w:val="00B45E5C"/>
    <w:rsid w:val="00B45FB5"/>
    <w:rsid w:val="00B468B8"/>
    <w:rsid w:val="00B51D46"/>
    <w:rsid w:val="00B537C0"/>
    <w:rsid w:val="00B53A7E"/>
    <w:rsid w:val="00B54EB8"/>
    <w:rsid w:val="00B56533"/>
    <w:rsid w:val="00B56C79"/>
    <w:rsid w:val="00B572CA"/>
    <w:rsid w:val="00B57761"/>
    <w:rsid w:val="00B57F18"/>
    <w:rsid w:val="00B57F2A"/>
    <w:rsid w:val="00B6019E"/>
    <w:rsid w:val="00B609BA"/>
    <w:rsid w:val="00B61B20"/>
    <w:rsid w:val="00B61B89"/>
    <w:rsid w:val="00B62FA5"/>
    <w:rsid w:val="00B63E00"/>
    <w:rsid w:val="00B6400E"/>
    <w:rsid w:val="00B641F5"/>
    <w:rsid w:val="00B64844"/>
    <w:rsid w:val="00B65B2D"/>
    <w:rsid w:val="00B6650F"/>
    <w:rsid w:val="00B6750B"/>
    <w:rsid w:val="00B708E2"/>
    <w:rsid w:val="00B72A0D"/>
    <w:rsid w:val="00B733BE"/>
    <w:rsid w:val="00B73682"/>
    <w:rsid w:val="00B73BC8"/>
    <w:rsid w:val="00B75373"/>
    <w:rsid w:val="00B75E41"/>
    <w:rsid w:val="00B76252"/>
    <w:rsid w:val="00B76352"/>
    <w:rsid w:val="00B76B1B"/>
    <w:rsid w:val="00B770B3"/>
    <w:rsid w:val="00B77115"/>
    <w:rsid w:val="00B77911"/>
    <w:rsid w:val="00B80070"/>
    <w:rsid w:val="00B8034E"/>
    <w:rsid w:val="00B81405"/>
    <w:rsid w:val="00B82642"/>
    <w:rsid w:val="00B82792"/>
    <w:rsid w:val="00B83E4D"/>
    <w:rsid w:val="00B8426E"/>
    <w:rsid w:val="00B84B7B"/>
    <w:rsid w:val="00B84BC5"/>
    <w:rsid w:val="00B851FD"/>
    <w:rsid w:val="00B862D6"/>
    <w:rsid w:val="00B8715E"/>
    <w:rsid w:val="00B87473"/>
    <w:rsid w:val="00B90D96"/>
    <w:rsid w:val="00B91310"/>
    <w:rsid w:val="00B91AB7"/>
    <w:rsid w:val="00B93AA6"/>
    <w:rsid w:val="00B93BD9"/>
    <w:rsid w:val="00B94485"/>
    <w:rsid w:val="00B95510"/>
    <w:rsid w:val="00B959BE"/>
    <w:rsid w:val="00B95DB7"/>
    <w:rsid w:val="00B95E7A"/>
    <w:rsid w:val="00B95E84"/>
    <w:rsid w:val="00B9686D"/>
    <w:rsid w:val="00B97396"/>
    <w:rsid w:val="00BA0246"/>
    <w:rsid w:val="00BA0335"/>
    <w:rsid w:val="00BA049C"/>
    <w:rsid w:val="00BA0D15"/>
    <w:rsid w:val="00BA1147"/>
    <w:rsid w:val="00BA215E"/>
    <w:rsid w:val="00BA234E"/>
    <w:rsid w:val="00BA4BAA"/>
    <w:rsid w:val="00BA56F4"/>
    <w:rsid w:val="00BA603F"/>
    <w:rsid w:val="00BB0EC9"/>
    <w:rsid w:val="00BB1276"/>
    <w:rsid w:val="00BB182A"/>
    <w:rsid w:val="00BB2412"/>
    <w:rsid w:val="00BB3440"/>
    <w:rsid w:val="00BB47CF"/>
    <w:rsid w:val="00BB54FA"/>
    <w:rsid w:val="00BB575D"/>
    <w:rsid w:val="00BB5E12"/>
    <w:rsid w:val="00BB5F79"/>
    <w:rsid w:val="00BB60D3"/>
    <w:rsid w:val="00BB6680"/>
    <w:rsid w:val="00BB6D4C"/>
    <w:rsid w:val="00BC2280"/>
    <w:rsid w:val="00BC32EA"/>
    <w:rsid w:val="00BC399F"/>
    <w:rsid w:val="00BC536E"/>
    <w:rsid w:val="00BC5EBC"/>
    <w:rsid w:val="00BC7645"/>
    <w:rsid w:val="00BD08DC"/>
    <w:rsid w:val="00BD17C1"/>
    <w:rsid w:val="00BD29D4"/>
    <w:rsid w:val="00BD3537"/>
    <w:rsid w:val="00BD35DC"/>
    <w:rsid w:val="00BD3A69"/>
    <w:rsid w:val="00BD49AA"/>
    <w:rsid w:val="00BD5D06"/>
    <w:rsid w:val="00BD613F"/>
    <w:rsid w:val="00BD7E2C"/>
    <w:rsid w:val="00BE0DFF"/>
    <w:rsid w:val="00BE15B6"/>
    <w:rsid w:val="00BE2114"/>
    <w:rsid w:val="00BE248B"/>
    <w:rsid w:val="00BE2632"/>
    <w:rsid w:val="00BE32FF"/>
    <w:rsid w:val="00BE513D"/>
    <w:rsid w:val="00BE5625"/>
    <w:rsid w:val="00BE582A"/>
    <w:rsid w:val="00BE6004"/>
    <w:rsid w:val="00BE68F7"/>
    <w:rsid w:val="00BF0268"/>
    <w:rsid w:val="00BF04AB"/>
    <w:rsid w:val="00BF1694"/>
    <w:rsid w:val="00BF358C"/>
    <w:rsid w:val="00BF48B6"/>
    <w:rsid w:val="00BF5EF4"/>
    <w:rsid w:val="00C02222"/>
    <w:rsid w:val="00C02518"/>
    <w:rsid w:val="00C04AB7"/>
    <w:rsid w:val="00C0651F"/>
    <w:rsid w:val="00C07954"/>
    <w:rsid w:val="00C10466"/>
    <w:rsid w:val="00C11040"/>
    <w:rsid w:val="00C11347"/>
    <w:rsid w:val="00C11CE6"/>
    <w:rsid w:val="00C14426"/>
    <w:rsid w:val="00C14820"/>
    <w:rsid w:val="00C15830"/>
    <w:rsid w:val="00C158DB"/>
    <w:rsid w:val="00C15CF2"/>
    <w:rsid w:val="00C162BE"/>
    <w:rsid w:val="00C1743E"/>
    <w:rsid w:val="00C175E8"/>
    <w:rsid w:val="00C17F72"/>
    <w:rsid w:val="00C200E7"/>
    <w:rsid w:val="00C2113F"/>
    <w:rsid w:val="00C21987"/>
    <w:rsid w:val="00C22086"/>
    <w:rsid w:val="00C22D57"/>
    <w:rsid w:val="00C24422"/>
    <w:rsid w:val="00C24757"/>
    <w:rsid w:val="00C25200"/>
    <w:rsid w:val="00C37013"/>
    <w:rsid w:val="00C40827"/>
    <w:rsid w:val="00C41279"/>
    <w:rsid w:val="00C4144F"/>
    <w:rsid w:val="00C434AE"/>
    <w:rsid w:val="00C435FE"/>
    <w:rsid w:val="00C43B75"/>
    <w:rsid w:val="00C46801"/>
    <w:rsid w:val="00C469A1"/>
    <w:rsid w:val="00C50DF0"/>
    <w:rsid w:val="00C53321"/>
    <w:rsid w:val="00C542F5"/>
    <w:rsid w:val="00C5492A"/>
    <w:rsid w:val="00C56231"/>
    <w:rsid w:val="00C5675F"/>
    <w:rsid w:val="00C56B60"/>
    <w:rsid w:val="00C57687"/>
    <w:rsid w:val="00C57C2A"/>
    <w:rsid w:val="00C60130"/>
    <w:rsid w:val="00C618F2"/>
    <w:rsid w:val="00C6311A"/>
    <w:rsid w:val="00C632AC"/>
    <w:rsid w:val="00C63B48"/>
    <w:rsid w:val="00C6475B"/>
    <w:rsid w:val="00C656A1"/>
    <w:rsid w:val="00C65756"/>
    <w:rsid w:val="00C66DF4"/>
    <w:rsid w:val="00C710AA"/>
    <w:rsid w:val="00C72232"/>
    <w:rsid w:val="00C72D9B"/>
    <w:rsid w:val="00C73607"/>
    <w:rsid w:val="00C73A68"/>
    <w:rsid w:val="00C74343"/>
    <w:rsid w:val="00C74C6F"/>
    <w:rsid w:val="00C7681F"/>
    <w:rsid w:val="00C77DC7"/>
    <w:rsid w:val="00C80246"/>
    <w:rsid w:val="00C823A9"/>
    <w:rsid w:val="00C8288D"/>
    <w:rsid w:val="00C82F54"/>
    <w:rsid w:val="00C8355D"/>
    <w:rsid w:val="00C8557F"/>
    <w:rsid w:val="00C85754"/>
    <w:rsid w:val="00C86E4B"/>
    <w:rsid w:val="00C90067"/>
    <w:rsid w:val="00C90268"/>
    <w:rsid w:val="00C904A9"/>
    <w:rsid w:val="00C9136E"/>
    <w:rsid w:val="00C91D3E"/>
    <w:rsid w:val="00C9542D"/>
    <w:rsid w:val="00C95F80"/>
    <w:rsid w:val="00C96923"/>
    <w:rsid w:val="00C97CC1"/>
    <w:rsid w:val="00CA01B6"/>
    <w:rsid w:val="00CA0D6C"/>
    <w:rsid w:val="00CA3161"/>
    <w:rsid w:val="00CA3ADF"/>
    <w:rsid w:val="00CA4022"/>
    <w:rsid w:val="00CA4541"/>
    <w:rsid w:val="00CA481A"/>
    <w:rsid w:val="00CA4E58"/>
    <w:rsid w:val="00CA5737"/>
    <w:rsid w:val="00CA6A99"/>
    <w:rsid w:val="00CA752C"/>
    <w:rsid w:val="00CA7A33"/>
    <w:rsid w:val="00CA7E5D"/>
    <w:rsid w:val="00CB1141"/>
    <w:rsid w:val="00CB227B"/>
    <w:rsid w:val="00CB3379"/>
    <w:rsid w:val="00CB4A9E"/>
    <w:rsid w:val="00CB507E"/>
    <w:rsid w:val="00CB55FB"/>
    <w:rsid w:val="00CB7C68"/>
    <w:rsid w:val="00CC0984"/>
    <w:rsid w:val="00CC0B10"/>
    <w:rsid w:val="00CC1478"/>
    <w:rsid w:val="00CC1B1E"/>
    <w:rsid w:val="00CC3126"/>
    <w:rsid w:val="00CC45AE"/>
    <w:rsid w:val="00CC4921"/>
    <w:rsid w:val="00CC4D5D"/>
    <w:rsid w:val="00CC525C"/>
    <w:rsid w:val="00CC56ED"/>
    <w:rsid w:val="00CC5BEE"/>
    <w:rsid w:val="00CC6463"/>
    <w:rsid w:val="00CC6D59"/>
    <w:rsid w:val="00CC6EAC"/>
    <w:rsid w:val="00CC7C0D"/>
    <w:rsid w:val="00CD12B9"/>
    <w:rsid w:val="00CD14E3"/>
    <w:rsid w:val="00CD2C9E"/>
    <w:rsid w:val="00CD2E2C"/>
    <w:rsid w:val="00CD36A8"/>
    <w:rsid w:val="00CD44EB"/>
    <w:rsid w:val="00CD56EC"/>
    <w:rsid w:val="00CD6E8C"/>
    <w:rsid w:val="00CD730B"/>
    <w:rsid w:val="00CD7BFA"/>
    <w:rsid w:val="00CE14CA"/>
    <w:rsid w:val="00CE1B3D"/>
    <w:rsid w:val="00CE1CBC"/>
    <w:rsid w:val="00CE2965"/>
    <w:rsid w:val="00CE357D"/>
    <w:rsid w:val="00CE3C80"/>
    <w:rsid w:val="00CE3FDF"/>
    <w:rsid w:val="00CE58FE"/>
    <w:rsid w:val="00CE5AB1"/>
    <w:rsid w:val="00CE5F12"/>
    <w:rsid w:val="00CE632B"/>
    <w:rsid w:val="00CE71E4"/>
    <w:rsid w:val="00CF2209"/>
    <w:rsid w:val="00CF3647"/>
    <w:rsid w:val="00CF39EF"/>
    <w:rsid w:val="00CF3B59"/>
    <w:rsid w:val="00CF422B"/>
    <w:rsid w:val="00CF4892"/>
    <w:rsid w:val="00CF74DA"/>
    <w:rsid w:val="00CF79AC"/>
    <w:rsid w:val="00D00A27"/>
    <w:rsid w:val="00D01DD3"/>
    <w:rsid w:val="00D02ED5"/>
    <w:rsid w:val="00D04337"/>
    <w:rsid w:val="00D055BC"/>
    <w:rsid w:val="00D05C86"/>
    <w:rsid w:val="00D07F09"/>
    <w:rsid w:val="00D101E3"/>
    <w:rsid w:val="00D11267"/>
    <w:rsid w:val="00D12882"/>
    <w:rsid w:val="00D1347D"/>
    <w:rsid w:val="00D13BEA"/>
    <w:rsid w:val="00D140B3"/>
    <w:rsid w:val="00D14E94"/>
    <w:rsid w:val="00D15851"/>
    <w:rsid w:val="00D161AB"/>
    <w:rsid w:val="00D17C2A"/>
    <w:rsid w:val="00D17EE3"/>
    <w:rsid w:val="00D20A3B"/>
    <w:rsid w:val="00D23B6B"/>
    <w:rsid w:val="00D247B8"/>
    <w:rsid w:val="00D25D74"/>
    <w:rsid w:val="00D25DCA"/>
    <w:rsid w:val="00D26F86"/>
    <w:rsid w:val="00D27267"/>
    <w:rsid w:val="00D2739C"/>
    <w:rsid w:val="00D2796D"/>
    <w:rsid w:val="00D27BDE"/>
    <w:rsid w:val="00D3089F"/>
    <w:rsid w:val="00D30CA7"/>
    <w:rsid w:val="00D31CF4"/>
    <w:rsid w:val="00D31E14"/>
    <w:rsid w:val="00D33C33"/>
    <w:rsid w:val="00D33DA5"/>
    <w:rsid w:val="00D34308"/>
    <w:rsid w:val="00D34353"/>
    <w:rsid w:val="00D34D07"/>
    <w:rsid w:val="00D34D8E"/>
    <w:rsid w:val="00D357EB"/>
    <w:rsid w:val="00D36AEE"/>
    <w:rsid w:val="00D40741"/>
    <w:rsid w:val="00D42130"/>
    <w:rsid w:val="00D4242C"/>
    <w:rsid w:val="00D458CA"/>
    <w:rsid w:val="00D46193"/>
    <w:rsid w:val="00D47A1F"/>
    <w:rsid w:val="00D5059D"/>
    <w:rsid w:val="00D50E4A"/>
    <w:rsid w:val="00D52F25"/>
    <w:rsid w:val="00D54E7A"/>
    <w:rsid w:val="00D55126"/>
    <w:rsid w:val="00D561FC"/>
    <w:rsid w:val="00D572E0"/>
    <w:rsid w:val="00D5787B"/>
    <w:rsid w:val="00D600B6"/>
    <w:rsid w:val="00D60A0E"/>
    <w:rsid w:val="00D614BB"/>
    <w:rsid w:val="00D617E9"/>
    <w:rsid w:val="00D61A4D"/>
    <w:rsid w:val="00D62923"/>
    <w:rsid w:val="00D63914"/>
    <w:rsid w:val="00D642D1"/>
    <w:rsid w:val="00D6447B"/>
    <w:rsid w:val="00D66549"/>
    <w:rsid w:val="00D678E7"/>
    <w:rsid w:val="00D679BF"/>
    <w:rsid w:val="00D67F11"/>
    <w:rsid w:val="00D7176E"/>
    <w:rsid w:val="00D71DD7"/>
    <w:rsid w:val="00D73757"/>
    <w:rsid w:val="00D76A6F"/>
    <w:rsid w:val="00D76B8D"/>
    <w:rsid w:val="00D77290"/>
    <w:rsid w:val="00D81373"/>
    <w:rsid w:val="00D826EC"/>
    <w:rsid w:val="00D849D3"/>
    <w:rsid w:val="00D85177"/>
    <w:rsid w:val="00D86659"/>
    <w:rsid w:val="00D87933"/>
    <w:rsid w:val="00D90B14"/>
    <w:rsid w:val="00D92030"/>
    <w:rsid w:val="00D921F6"/>
    <w:rsid w:val="00D922F1"/>
    <w:rsid w:val="00D92A5C"/>
    <w:rsid w:val="00D93867"/>
    <w:rsid w:val="00D94426"/>
    <w:rsid w:val="00D952AD"/>
    <w:rsid w:val="00D96A48"/>
    <w:rsid w:val="00DA2E26"/>
    <w:rsid w:val="00DA32D3"/>
    <w:rsid w:val="00DA355E"/>
    <w:rsid w:val="00DA39BF"/>
    <w:rsid w:val="00DA5193"/>
    <w:rsid w:val="00DA6836"/>
    <w:rsid w:val="00DA6DDE"/>
    <w:rsid w:val="00DB1DF8"/>
    <w:rsid w:val="00DB272E"/>
    <w:rsid w:val="00DB2C02"/>
    <w:rsid w:val="00DB345A"/>
    <w:rsid w:val="00DB4B87"/>
    <w:rsid w:val="00DB4D06"/>
    <w:rsid w:val="00DB6F1A"/>
    <w:rsid w:val="00DB78DD"/>
    <w:rsid w:val="00DB797B"/>
    <w:rsid w:val="00DC092F"/>
    <w:rsid w:val="00DC0EC2"/>
    <w:rsid w:val="00DC4028"/>
    <w:rsid w:val="00DC5726"/>
    <w:rsid w:val="00DC611C"/>
    <w:rsid w:val="00DC6D71"/>
    <w:rsid w:val="00DD0AAB"/>
    <w:rsid w:val="00DD2EF3"/>
    <w:rsid w:val="00DD5F23"/>
    <w:rsid w:val="00DD6D0E"/>
    <w:rsid w:val="00DD73E6"/>
    <w:rsid w:val="00DD7C57"/>
    <w:rsid w:val="00DE003C"/>
    <w:rsid w:val="00DE044E"/>
    <w:rsid w:val="00DE3F90"/>
    <w:rsid w:val="00DE496A"/>
    <w:rsid w:val="00DE529D"/>
    <w:rsid w:val="00DE6CF5"/>
    <w:rsid w:val="00DE6EB2"/>
    <w:rsid w:val="00DF108E"/>
    <w:rsid w:val="00DF1E10"/>
    <w:rsid w:val="00DF29E3"/>
    <w:rsid w:val="00DF3011"/>
    <w:rsid w:val="00DF3C87"/>
    <w:rsid w:val="00DF68B9"/>
    <w:rsid w:val="00DF6AA5"/>
    <w:rsid w:val="00DF7CE3"/>
    <w:rsid w:val="00E00B5D"/>
    <w:rsid w:val="00E01430"/>
    <w:rsid w:val="00E02D3E"/>
    <w:rsid w:val="00E057EC"/>
    <w:rsid w:val="00E06B78"/>
    <w:rsid w:val="00E1061D"/>
    <w:rsid w:val="00E11B09"/>
    <w:rsid w:val="00E12451"/>
    <w:rsid w:val="00E1309E"/>
    <w:rsid w:val="00E131AA"/>
    <w:rsid w:val="00E1640A"/>
    <w:rsid w:val="00E1701F"/>
    <w:rsid w:val="00E21D31"/>
    <w:rsid w:val="00E21DFF"/>
    <w:rsid w:val="00E22780"/>
    <w:rsid w:val="00E236DD"/>
    <w:rsid w:val="00E25C2A"/>
    <w:rsid w:val="00E26F91"/>
    <w:rsid w:val="00E307FE"/>
    <w:rsid w:val="00E315B2"/>
    <w:rsid w:val="00E33BB7"/>
    <w:rsid w:val="00E34F9D"/>
    <w:rsid w:val="00E35B92"/>
    <w:rsid w:val="00E3626A"/>
    <w:rsid w:val="00E362E4"/>
    <w:rsid w:val="00E36FE1"/>
    <w:rsid w:val="00E41243"/>
    <w:rsid w:val="00E42A78"/>
    <w:rsid w:val="00E432CC"/>
    <w:rsid w:val="00E43582"/>
    <w:rsid w:val="00E466F2"/>
    <w:rsid w:val="00E4697A"/>
    <w:rsid w:val="00E50A0C"/>
    <w:rsid w:val="00E50ED6"/>
    <w:rsid w:val="00E51856"/>
    <w:rsid w:val="00E51D5B"/>
    <w:rsid w:val="00E532A2"/>
    <w:rsid w:val="00E532DE"/>
    <w:rsid w:val="00E534CE"/>
    <w:rsid w:val="00E5360D"/>
    <w:rsid w:val="00E54CB7"/>
    <w:rsid w:val="00E553E9"/>
    <w:rsid w:val="00E56CBF"/>
    <w:rsid w:val="00E57E66"/>
    <w:rsid w:val="00E60334"/>
    <w:rsid w:val="00E611CD"/>
    <w:rsid w:val="00E636A5"/>
    <w:rsid w:val="00E66F03"/>
    <w:rsid w:val="00E671B3"/>
    <w:rsid w:val="00E70125"/>
    <w:rsid w:val="00E70B23"/>
    <w:rsid w:val="00E7155B"/>
    <w:rsid w:val="00E71748"/>
    <w:rsid w:val="00E73EC6"/>
    <w:rsid w:val="00E764D9"/>
    <w:rsid w:val="00E77493"/>
    <w:rsid w:val="00E811BC"/>
    <w:rsid w:val="00E82FE8"/>
    <w:rsid w:val="00E834EF"/>
    <w:rsid w:val="00E83DE3"/>
    <w:rsid w:val="00E84569"/>
    <w:rsid w:val="00E865F6"/>
    <w:rsid w:val="00E871B9"/>
    <w:rsid w:val="00E87865"/>
    <w:rsid w:val="00E90453"/>
    <w:rsid w:val="00E90E67"/>
    <w:rsid w:val="00E9102D"/>
    <w:rsid w:val="00E91519"/>
    <w:rsid w:val="00E91FDC"/>
    <w:rsid w:val="00E92797"/>
    <w:rsid w:val="00E92819"/>
    <w:rsid w:val="00E92E6C"/>
    <w:rsid w:val="00E93DED"/>
    <w:rsid w:val="00E93FC1"/>
    <w:rsid w:val="00E96E22"/>
    <w:rsid w:val="00EA0294"/>
    <w:rsid w:val="00EA0881"/>
    <w:rsid w:val="00EA0EA7"/>
    <w:rsid w:val="00EA1C97"/>
    <w:rsid w:val="00EA1FD8"/>
    <w:rsid w:val="00EA2323"/>
    <w:rsid w:val="00EA2C93"/>
    <w:rsid w:val="00EA5487"/>
    <w:rsid w:val="00EA6E27"/>
    <w:rsid w:val="00EA6EF7"/>
    <w:rsid w:val="00EA74E5"/>
    <w:rsid w:val="00EB0950"/>
    <w:rsid w:val="00EB0BB4"/>
    <w:rsid w:val="00EB1778"/>
    <w:rsid w:val="00EB1882"/>
    <w:rsid w:val="00EB32D2"/>
    <w:rsid w:val="00EB46B8"/>
    <w:rsid w:val="00EC03B1"/>
    <w:rsid w:val="00EC18E4"/>
    <w:rsid w:val="00EC2022"/>
    <w:rsid w:val="00EC3E62"/>
    <w:rsid w:val="00EC5CF7"/>
    <w:rsid w:val="00EC7D4B"/>
    <w:rsid w:val="00ED0853"/>
    <w:rsid w:val="00ED469A"/>
    <w:rsid w:val="00ED46BA"/>
    <w:rsid w:val="00ED550E"/>
    <w:rsid w:val="00ED55E6"/>
    <w:rsid w:val="00ED596F"/>
    <w:rsid w:val="00ED5BF6"/>
    <w:rsid w:val="00ED5C97"/>
    <w:rsid w:val="00ED5CAB"/>
    <w:rsid w:val="00ED6320"/>
    <w:rsid w:val="00ED7366"/>
    <w:rsid w:val="00EE03CA"/>
    <w:rsid w:val="00EE04D2"/>
    <w:rsid w:val="00EE1059"/>
    <w:rsid w:val="00EE1422"/>
    <w:rsid w:val="00EE2038"/>
    <w:rsid w:val="00EE32B1"/>
    <w:rsid w:val="00EE5282"/>
    <w:rsid w:val="00EE54A5"/>
    <w:rsid w:val="00EE617A"/>
    <w:rsid w:val="00EE68DD"/>
    <w:rsid w:val="00EF14DC"/>
    <w:rsid w:val="00EF381F"/>
    <w:rsid w:val="00EF38E1"/>
    <w:rsid w:val="00EF3F89"/>
    <w:rsid w:val="00EF4926"/>
    <w:rsid w:val="00EF66AD"/>
    <w:rsid w:val="00F01B92"/>
    <w:rsid w:val="00F0462B"/>
    <w:rsid w:val="00F04AD0"/>
    <w:rsid w:val="00F05839"/>
    <w:rsid w:val="00F10784"/>
    <w:rsid w:val="00F10B86"/>
    <w:rsid w:val="00F11D4E"/>
    <w:rsid w:val="00F12A3F"/>
    <w:rsid w:val="00F12C1E"/>
    <w:rsid w:val="00F164B9"/>
    <w:rsid w:val="00F21F4F"/>
    <w:rsid w:val="00F220BB"/>
    <w:rsid w:val="00F23732"/>
    <w:rsid w:val="00F23C96"/>
    <w:rsid w:val="00F23CEB"/>
    <w:rsid w:val="00F2416A"/>
    <w:rsid w:val="00F25E7A"/>
    <w:rsid w:val="00F25EBB"/>
    <w:rsid w:val="00F26D08"/>
    <w:rsid w:val="00F273DA"/>
    <w:rsid w:val="00F308B1"/>
    <w:rsid w:val="00F31E50"/>
    <w:rsid w:val="00F33820"/>
    <w:rsid w:val="00F344E8"/>
    <w:rsid w:val="00F369FF"/>
    <w:rsid w:val="00F36AD4"/>
    <w:rsid w:val="00F416B9"/>
    <w:rsid w:val="00F41FAF"/>
    <w:rsid w:val="00F4345F"/>
    <w:rsid w:val="00F43F98"/>
    <w:rsid w:val="00F449AC"/>
    <w:rsid w:val="00F45E2D"/>
    <w:rsid w:val="00F46CA1"/>
    <w:rsid w:val="00F505BC"/>
    <w:rsid w:val="00F51FAB"/>
    <w:rsid w:val="00F53ADF"/>
    <w:rsid w:val="00F54698"/>
    <w:rsid w:val="00F54E45"/>
    <w:rsid w:val="00F5520F"/>
    <w:rsid w:val="00F55AC3"/>
    <w:rsid w:val="00F55B23"/>
    <w:rsid w:val="00F60710"/>
    <w:rsid w:val="00F6120A"/>
    <w:rsid w:val="00F61437"/>
    <w:rsid w:val="00F629AB"/>
    <w:rsid w:val="00F63DFB"/>
    <w:rsid w:val="00F641C8"/>
    <w:rsid w:val="00F6432E"/>
    <w:rsid w:val="00F64863"/>
    <w:rsid w:val="00F65D47"/>
    <w:rsid w:val="00F65DD2"/>
    <w:rsid w:val="00F66496"/>
    <w:rsid w:val="00F66BAB"/>
    <w:rsid w:val="00F66C93"/>
    <w:rsid w:val="00F67C90"/>
    <w:rsid w:val="00F71FA1"/>
    <w:rsid w:val="00F72513"/>
    <w:rsid w:val="00F73431"/>
    <w:rsid w:val="00F75541"/>
    <w:rsid w:val="00F7591E"/>
    <w:rsid w:val="00F75A55"/>
    <w:rsid w:val="00F76154"/>
    <w:rsid w:val="00F77DDA"/>
    <w:rsid w:val="00F80113"/>
    <w:rsid w:val="00F80800"/>
    <w:rsid w:val="00F810BC"/>
    <w:rsid w:val="00F81B65"/>
    <w:rsid w:val="00F823EC"/>
    <w:rsid w:val="00F82440"/>
    <w:rsid w:val="00F84D02"/>
    <w:rsid w:val="00F85043"/>
    <w:rsid w:val="00F854D9"/>
    <w:rsid w:val="00F857D0"/>
    <w:rsid w:val="00F87F20"/>
    <w:rsid w:val="00F91CFB"/>
    <w:rsid w:val="00F9268B"/>
    <w:rsid w:val="00F93D6C"/>
    <w:rsid w:val="00F93D7A"/>
    <w:rsid w:val="00F93F94"/>
    <w:rsid w:val="00FA0B98"/>
    <w:rsid w:val="00FA1127"/>
    <w:rsid w:val="00FA2952"/>
    <w:rsid w:val="00FA2C6F"/>
    <w:rsid w:val="00FA2D05"/>
    <w:rsid w:val="00FA3691"/>
    <w:rsid w:val="00FA4EF4"/>
    <w:rsid w:val="00FA5E4E"/>
    <w:rsid w:val="00FA6EFC"/>
    <w:rsid w:val="00FA7AEB"/>
    <w:rsid w:val="00FB07B7"/>
    <w:rsid w:val="00FB25E5"/>
    <w:rsid w:val="00FB2746"/>
    <w:rsid w:val="00FB3AA5"/>
    <w:rsid w:val="00FB71EF"/>
    <w:rsid w:val="00FC03BE"/>
    <w:rsid w:val="00FC2218"/>
    <w:rsid w:val="00FC2330"/>
    <w:rsid w:val="00FC2375"/>
    <w:rsid w:val="00FC2FE7"/>
    <w:rsid w:val="00FC4F8B"/>
    <w:rsid w:val="00FC5551"/>
    <w:rsid w:val="00FC5B8A"/>
    <w:rsid w:val="00FC63E4"/>
    <w:rsid w:val="00FC6D72"/>
    <w:rsid w:val="00FC71AD"/>
    <w:rsid w:val="00FC722B"/>
    <w:rsid w:val="00FC7805"/>
    <w:rsid w:val="00FD003A"/>
    <w:rsid w:val="00FD08BD"/>
    <w:rsid w:val="00FD1E02"/>
    <w:rsid w:val="00FD2D24"/>
    <w:rsid w:val="00FD2F50"/>
    <w:rsid w:val="00FD3D5B"/>
    <w:rsid w:val="00FD5AA9"/>
    <w:rsid w:val="00FD6D93"/>
    <w:rsid w:val="00FD7F42"/>
    <w:rsid w:val="00FE5798"/>
    <w:rsid w:val="00FE650D"/>
    <w:rsid w:val="00FE7425"/>
    <w:rsid w:val="00FE7536"/>
    <w:rsid w:val="00FF05EA"/>
    <w:rsid w:val="00FF2229"/>
    <w:rsid w:val="00FF4D5D"/>
    <w:rsid w:val="00FF64B6"/>
    <w:rsid w:val="014C8B9A"/>
    <w:rsid w:val="01B1ADCB"/>
    <w:rsid w:val="01B7C715"/>
    <w:rsid w:val="02ACA211"/>
    <w:rsid w:val="0414BB45"/>
    <w:rsid w:val="0473FE8B"/>
    <w:rsid w:val="04B61A76"/>
    <w:rsid w:val="04C8A4ED"/>
    <w:rsid w:val="05DA988C"/>
    <w:rsid w:val="05DA9C86"/>
    <w:rsid w:val="05E0FE20"/>
    <w:rsid w:val="05E1BFA0"/>
    <w:rsid w:val="065F13D7"/>
    <w:rsid w:val="06BA3BCC"/>
    <w:rsid w:val="0734A3DD"/>
    <w:rsid w:val="0841D523"/>
    <w:rsid w:val="0A009BE9"/>
    <w:rsid w:val="0A07D143"/>
    <w:rsid w:val="0A8BE093"/>
    <w:rsid w:val="0BA475DA"/>
    <w:rsid w:val="0C297391"/>
    <w:rsid w:val="0C67555B"/>
    <w:rsid w:val="0D2E10D7"/>
    <w:rsid w:val="0DF7423E"/>
    <w:rsid w:val="0EFB71D3"/>
    <w:rsid w:val="0F8FB2C0"/>
    <w:rsid w:val="0F93129F"/>
    <w:rsid w:val="10CE76A4"/>
    <w:rsid w:val="118B000D"/>
    <w:rsid w:val="11916207"/>
    <w:rsid w:val="11B1C457"/>
    <w:rsid w:val="121E503D"/>
    <w:rsid w:val="122E8E81"/>
    <w:rsid w:val="13061BD5"/>
    <w:rsid w:val="1369017E"/>
    <w:rsid w:val="13DC1D41"/>
    <w:rsid w:val="140CBB01"/>
    <w:rsid w:val="14547F66"/>
    <w:rsid w:val="15D4CE44"/>
    <w:rsid w:val="1612BB8A"/>
    <w:rsid w:val="1681E6F3"/>
    <w:rsid w:val="178C7E08"/>
    <w:rsid w:val="1A7D6657"/>
    <w:rsid w:val="1A83CEF6"/>
    <w:rsid w:val="1ADE2F31"/>
    <w:rsid w:val="1B2AF471"/>
    <w:rsid w:val="1B338F64"/>
    <w:rsid w:val="1B36335F"/>
    <w:rsid w:val="1B64B202"/>
    <w:rsid w:val="1BB436CB"/>
    <w:rsid w:val="1BC53CA3"/>
    <w:rsid w:val="1BDE819A"/>
    <w:rsid w:val="1C95343A"/>
    <w:rsid w:val="1CCD8937"/>
    <w:rsid w:val="1CF564E4"/>
    <w:rsid w:val="1D0AABFA"/>
    <w:rsid w:val="1F66E06F"/>
    <w:rsid w:val="1F87E3CD"/>
    <w:rsid w:val="1F8A9466"/>
    <w:rsid w:val="1F924415"/>
    <w:rsid w:val="2049097F"/>
    <w:rsid w:val="20962DE0"/>
    <w:rsid w:val="20AA5137"/>
    <w:rsid w:val="20B8B00A"/>
    <w:rsid w:val="212BDE6D"/>
    <w:rsid w:val="213BD123"/>
    <w:rsid w:val="224D365A"/>
    <w:rsid w:val="22DD9AD3"/>
    <w:rsid w:val="23900A74"/>
    <w:rsid w:val="23DC9BC8"/>
    <w:rsid w:val="25B56AD4"/>
    <w:rsid w:val="266AA830"/>
    <w:rsid w:val="26B93790"/>
    <w:rsid w:val="26EA3BFB"/>
    <w:rsid w:val="286DBEEB"/>
    <w:rsid w:val="28C33402"/>
    <w:rsid w:val="28F4CC2A"/>
    <w:rsid w:val="2A2AB345"/>
    <w:rsid w:val="2A6B4373"/>
    <w:rsid w:val="2AD3543E"/>
    <w:rsid w:val="2B1829FA"/>
    <w:rsid w:val="2B55ADD9"/>
    <w:rsid w:val="2B8FC9E5"/>
    <w:rsid w:val="2C12416E"/>
    <w:rsid w:val="2C2BCDD5"/>
    <w:rsid w:val="2DE21A3F"/>
    <w:rsid w:val="2DFF5FFC"/>
    <w:rsid w:val="2E23AFDD"/>
    <w:rsid w:val="2E6FD15B"/>
    <w:rsid w:val="2FE2DCBC"/>
    <w:rsid w:val="319DE5D1"/>
    <w:rsid w:val="321DA763"/>
    <w:rsid w:val="32E5C01E"/>
    <w:rsid w:val="35D56D6E"/>
    <w:rsid w:val="361A6057"/>
    <w:rsid w:val="3650C1C1"/>
    <w:rsid w:val="36AE2E87"/>
    <w:rsid w:val="36E1B345"/>
    <w:rsid w:val="3788C91D"/>
    <w:rsid w:val="386D11CA"/>
    <w:rsid w:val="395E7D4B"/>
    <w:rsid w:val="39749D35"/>
    <w:rsid w:val="39D10A0C"/>
    <w:rsid w:val="3B7A9841"/>
    <w:rsid w:val="3BCC5BF4"/>
    <w:rsid w:val="3C41649F"/>
    <w:rsid w:val="3C9956BA"/>
    <w:rsid w:val="3D13FC67"/>
    <w:rsid w:val="3DF0FF21"/>
    <w:rsid w:val="3DF7E538"/>
    <w:rsid w:val="3F0813D8"/>
    <w:rsid w:val="3F93DB02"/>
    <w:rsid w:val="3F97A440"/>
    <w:rsid w:val="3F9AF070"/>
    <w:rsid w:val="3FDE7A78"/>
    <w:rsid w:val="405927E8"/>
    <w:rsid w:val="4092A3E1"/>
    <w:rsid w:val="40B505A1"/>
    <w:rsid w:val="4134BA7A"/>
    <w:rsid w:val="41945CAC"/>
    <w:rsid w:val="4277750D"/>
    <w:rsid w:val="4360D9D6"/>
    <w:rsid w:val="43A57616"/>
    <w:rsid w:val="45E49B64"/>
    <w:rsid w:val="46DCB0AE"/>
    <w:rsid w:val="4735F7A2"/>
    <w:rsid w:val="47FB148C"/>
    <w:rsid w:val="49E4E435"/>
    <w:rsid w:val="4A4F18F8"/>
    <w:rsid w:val="4AE59E06"/>
    <w:rsid w:val="4BFE2376"/>
    <w:rsid w:val="4C680CB1"/>
    <w:rsid w:val="4CA15C3F"/>
    <w:rsid w:val="4E359CCD"/>
    <w:rsid w:val="4EEBCE45"/>
    <w:rsid w:val="4F7BDFD1"/>
    <w:rsid w:val="4FD0DB9F"/>
    <w:rsid w:val="5059A66F"/>
    <w:rsid w:val="50D89F19"/>
    <w:rsid w:val="513B8E5E"/>
    <w:rsid w:val="515EAE63"/>
    <w:rsid w:val="520B096A"/>
    <w:rsid w:val="52FF7CA7"/>
    <w:rsid w:val="5305F6DF"/>
    <w:rsid w:val="53284180"/>
    <w:rsid w:val="5345FCDA"/>
    <w:rsid w:val="56A918FC"/>
    <w:rsid w:val="572F57F0"/>
    <w:rsid w:val="573D0F77"/>
    <w:rsid w:val="5773F046"/>
    <w:rsid w:val="58B0F492"/>
    <w:rsid w:val="590159FB"/>
    <w:rsid w:val="595CA86F"/>
    <w:rsid w:val="596C1A6D"/>
    <w:rsid w:val="59B9B8D2"/>
    <w:rsid w:val="5A47E5E0"/>
    <w:rsid w:val="5AA7C850"/>
    <w:rsid w:val="5B956706"/>
    <w:rsid w:val="5D19A765"/>
    <w:rsid w:val="5E0D0095"/>
    <w:rsid w:val="5F56AD35"/>
    <w:rsid w:val="5FABF34F"/>
    <w:rsid w:val="609ABD2C"/>
    <w:rsid w:val="612682FE"/>
    <w:rsid w:val="616539FB"/>
    <w:rsid w:val="61DDBCE9"/>
    <w:rsid w:val="6235DEED"/>
    <w:rsid w:val="62702E11"/>
    <w:rsid w:val="627DFC9B"/>
    <w:rsid w:val="627E672B"/>
    <w:rsid w:val="62F93D47"/>
    <w:rsid w:val="646835F8"/>
    <w:rsid w:val="66161FB3"/>
    <w:rsid w:val="66793109"/>
    <w:rsid w:val="67DFC05D"/>
    <w:rsid w:val="687F6E55"/>
    <w:rsid w:val="691FA13A"/>
    <w:rsid w:val="697535FE"/>
    <w:rsid w:val="69BE99CC"/>
    <w:rsid w:val="6A4C3635"/>
    <w:rsid w:val="6C1219D4"/>
    <w:rsid w:val="6C7347DD"/>
    <w:rsid w:val="6D225788"/>
    <w:rsid w:val="6DB0811C"/>
    <w:rsid w:val="6DB482B5"/>
    <w:rsid w:val="6DBFD552"/>
    <w:rsid w:val="6E5357EF"/>
    <w:rsid w:val="6E6B0BA4"/>
    <w:rsid w:val="6EF38ABC"/>
    <w:rsid w:val="6F37A898"/>
    <w:rsid w:val="6F749A99"/>
    <w:rsid w:val="6FB07300"/>
    <w:rsid w:val="7185333B"/>
    <w:rsid w:val="71E7A331"/>
    <w:rsid w:val="72683022"/>
    <w:rsid w:val="7383402A"/>
    <w:rsid w:val="73ED2C4C"/>
    <w:rsid w:val="742FDE1D"/>
    <w:rsid w:val="76245619"/>
    <w:rsid w:val="76F9C160"/>
    <w:rsid w:val="77AED747"/>
    <w:rsid w:val="77DACDF9"/>
    <w:rsid w:val="783666A9"/>
    <w:rsid w:val="78BA32AA"/>
    <w:rsid w:val="79043E9A"/>
    <w:rsid w:val="79181735"/>
    <w:rsid w:val="79A75086"/>
    <w:rsid w:val="7A265488"/>
    <w:rsid w:val="7A6E2AE0"/>
    <w:rsid w:val="7A8A2E9F"/>
    <w:rsid w:val="7B3002D8"/>
    <w:rsid w:val="7D1D5084"/>
    <w:rsid w:val="7E1D50E7"/>
    <w:rsid w:val="7F089CA4"/>
    <w:rsid w:val="7F26AEF1"/>
    <w:rsid w:val="7F8F9BEB"/>
    <w:rsid w:val="7F9E3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9ACB"/>
  <w15:docId w15:val="{8D4A3CF2-0A02-41BB-A566-25D030CB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AC"/>
    <w:pPr>
      <w:spacing w:after="120" w:line="264" w:lineRule="auto"/>
    </w:pPr>
    <w:rPr>
      <w:rFonts w:ascii="Arial" w:hAnsi="Arial" w:cs="Open Sans"/>
    </w:rPr>
  </w:style>
  <w:style w:type="paragraph" w:styleId="Heading1">
    <w:name w:val="heading 1"/>
    <w:basedOn w:val="Title"/>
    <w:next w:val="Normal"/>
    <w:link w:val="Heading1Char"/>
    <w:uiPriority w:val="9"/>
    <w:qFormat/>
    <w:rsid w:val="00110E09"/>
    <w:pPr>
      <w:numPr>
        <w:numId w:val="6"/>
      </w:numPr>
      <w:spacing w:before="240"/>
      <w:jc w:val="left"/>
      <w:outlineLvl w:val="0"/>
    </w:pPr>
    <w:rPr>
      <w:color w:val="085188" w:themeColor="background2" w:themeShade="BF"/>
      <w:sz w:val="22"/>
    </w:rPr>
  </w:style>
  <w:style w:type="paragraph" w:styleId="Heading2">
    <w:name w:val="heading 2"/>
    <w:basedOn w:val="Heading2-NoTOC"/>
    <w:next w:val="Normal"/>
    <w:link w:val="Heading2Char"/>
    <w:uiPriority w:val="9"/>
    <w:unhideWhenUsed/>
    <w:qFormat/>
    <w:rsid w:val="00FC722B"/>
    <w:pPr>
      <w:numPr>
        <w:ilvl w:val="1"/>
        <w:numId w:val="6"/>
      </w:numPr>
      <w:spacing w:after="120" w:line="276" w:lineRule="auto"/>
      <w:ind w:left="720"/>
      <w:outlineLvl w:val="1"/>
    </w:pPr>
    <w:rPr>
      <w:rFonts w:eastAsia="Times New Roman" w:cs="Open Sans ExtraBold"/>
      <w:b w:val="0"/>
      <w:bCs w:val="0"/>
      <w:color w:val="085188" w:themeColor="background2" w:themeShade="BF"/>
      <w:szCs w:val="40"/>
    </w:rPr>
  </w:style>
  <w:style w:type="paragraph" w:styleId="Heading3">
    <w:name w:val="heading 3"/>
    <w:basedOn w:val="Normal"/>
    <w:next w:val="Normal"/>
    <w:link w:val="Heading3Char"/>
    <w:uiPriority w:val="9"/>
    <w:unhideWhenUsed/>
    <w:qFormat/>
    <w:rsid w:val="008D3CD6"/>
    <w:pPr>
      <w:keepNext/>
      <w:keepLines/>
      <w:numPr>
        <w:ilvl w:val="2"/>
        <w:numId w:val="6"/>
      </w:numPr>
      <w:pBdr>
        <w:top w:val="single" w:sz="8" w:space="4" w:color="B7D433" w:themeColor="accent1"/>
      </w:pBdr>
      <w:spacing w:before="200"/>
      <w:outlineLvl w:val="2"/>
    </w:pPr>
    <w:rPr>
      <w:rFonts w:ascii="Arial Bold" w:eastAsiaTheme="majorEastAsia" w:hAnsi="Arial Bold" w:cstheme="majorBidi"/>
      <w:b/>
      <w:bCs/>
    </w:rPr>
  </w:style>
  <w:style w:type="paragraph" w:styleId="Heading4">
    <w:name w:val="heading 4"/>
    <w:basedOn w:val="Heading3"/>
    <w:next w:val="Normal"/>
    <w:link w:val="Heading4Char"/>
    <w:uiPriority w:val="9"/>
    <w:unhideWhenUsed/>
    <w:qFormat/>
    <w:rsid w:val="00C162BE"/>
    <w:pPr>
      <w:numPr>
        <w:ilvl w:val="3"/>
      </w:numPr>
      <w:pBdr>
        <w:top w:val="none" w:sz="0" w:space="0" w:color="auto"/>
        <w:bottom w:val="single" w:sz="12" w:space="3" w:color="0B6DB7" w:themeColor="background2"/>
      </w:pBdr>
      <w:outlineLvl w:val="3"/>
    </w:pPr>
    <w:rPr>
      <w:color w:val="0B6DB7" w:themeColor="background2"/>
    </w:rPr>
  </w:style>
  <w:style w:type="paragraph" w:styleId="Heading5">
    <w:name w:val="heading 5"/>
    <w:basedOn w:val="Normal"/>
    <w:next w:val="Normal"/>
    <w:link w:val="Heading5Char"/>
    <w:uiPriority w:val="9"/>
    <w:semiHidden/>
    <w:unhideWhenUsed/>
    <w:qFormat/>
    <w:rsid w:val="003B79A6"/>
    <w:pPr>
      <w:keepNext/>
      <w:keepLines/>
      <w:numPr>
        <w:ilvl w:val="4"/>
        <w:numId w:val="6"/>
      </w:numPr>
      <w:spacing w:before="40" w:after="0"/>
      <w:outlineLvl w:val="4"/>
    </w:pPr>
    <w:rPr>
      <w:rFonts w:asciiTheme="majorHAnsi" w:eastAsiaTheme="majorEastAsia" w:hAnsiTheme="majorHAnsi" w:cstheme="majorBidi"/>
      <w:color w:val="8BA222" w:themeColor="accent1" w:themeShade="BF"/>
    </w:rPr>
  </w:style>
  <w:style w:type="paragraph" w:styleId="Heading6">
    <w:name w:val="heading 6"/>
    <w:basedOn w:val="Normal"/>
    <w:next w:val="Normal"/>
    <w:link w:val="Heading6Char"/>
    <w:uiPriority w:val="9"/>
    <w:semiHidden/>
    <w:unhideWhenUsed/>
    <w:qFormat/>
    <w:rsid w:val="003B79A6"/>
    <w:pPr>
      <w:keepNext/>
      <w:keepLines/>
      <w:numPr>
        <w:ilvl w:val="5"/>
        <w:numId w:val="6"/>
      </w:numPr>
      <w:spacing w:before="40" w:after="0"/>
      <w:outlineLvl w:val="5"/>
    </w:pPr>
    <w:rPr>
      <w:rFonts w:asciiTheme="majorHAnsi" w:eastAsiaTheme="majorEastAsia" w:hAnsiTheme="majorHAnsi" w:cstheme="majorBidi"/>
      <w:color w:val="5C6B16" w:themeColor="accent1" w:themeShade="7F"/>
    </w:rPr>
  </w:style>
  <w:style w:type="paragraph" w:styleId="Heading7">
    <w:name w:val="heading 7"/>
    <w:basedOn w:val="Normal"/>
    <w:next w:val="Normal"/>
    <w:link w:val="Heading7Char"/>
    <w:uiPriority w:val="9"/>
    <w:semiHidden/>
    <w:unhideWhenUsed/>
    <w:qFormat/>
    <w:rsid w:val="003B79A6"/>
    <w:pPr>
      <w:keepNext/>
      <w:keepLines/>
      <w:numPr>
        <w:ilvl w:val="6"/>
        <w:numId w:val="6"/>
      </w:numPr>
      <w:spacing w:before="40" w:after="0"/>
      <w:outlineLvl w:val="6"/>
    </w:pPr>
    <w:rPr>
      <w:rFonts w:asciiTheme="majorHAnsi" w:eastAsiaTheme="majorEastAsia" w:hAnsiTheme="majorHAnsi" w:cstheme="majorBidi"/>
      <w:i/>
      <w:iCs/>
      <w:color w:val="5C6B16" w:themeColor="accent1" w:themeShade="7F"/>
    </w:rPr>
  </w:style>
  <w:style w:type="paragraph" w:styleId="Heading8">
    <w:name w:val="heading 8"/>
    <w:basedOn w:val="Normal"/>
    <w:next w:val="Normal"/>
    <w:link w:val="Heading8Char"/>
    <w:uiPriority w:val="9"/>
    <w:semiHidden/>
    <w:unhideWhenUsed/>
    <w:qFormat/>
    <w:rsid w:val="003B79A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79A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549"/>
    <w:pPr>
      <w:tabs>
        <w:tab w:val="center" w:pos="4680"/>
        <w:tab w:val="right" w:pos="9360"/>
      </w:tabs>
      <w:spacing w:after="0"/>
    </w:pPr>
  </w:style>
  <w:style w:type="character" w:customStyle="1" w:styleId="HeaderChar">
    <w:name w:val="Header Char"/>
    <w:basedOn w:val="DefaultParagraphFont"/>
    <w:link w:val="Header"/>
    <w:uiPriority w:val="99"/>
    <w:rsid w:val="00D66549"/>
  </w:style>
  <w:style w:type="paragraph" w:styleId="Footer">
    <w:name w:val="footer"/>
    <w:basedOn w:val="Normal"/>
    <w:link w:val="FooterChar"/>
    <w:uiPriority w:val="99"/>
    <w:unhideWhenUsed/>
    <w:rsid w:val="00D66549"/>
    <w:pPr>
      <w:tabs>
        <w:tab w:val="center" w:pos="4680"/>
        <w:tab w:val="right" w:pos="9360"/>
      </w:tabs>
      <w:spacing w:after="0"/>
    </w:pPr>
  </w:style>
  <w:style w:type="character" w:customStyle="1" w:styleId="FooterChar">
    <w:name w:val="Footer Char"/>
    <w:basedOn w:val="DefaultParagraphFont"/>
    <w:link w:val="Footer"/>
    <w:uiPriority w:val="99"/>
    <w:rsid w:val="00D66549"/>
  </w:style>
  <w:style w:type="paragraph" w:styleId="BalloonText">
    <w:name w:val="Balloon Text"/>
    <w:basedOn w:val="Normal"/>
    <w:link w:val="BalloonTextChar"/>
    <w:uiPriority w:val="99"/>
    <w:semiHidden/>
    <w:unhideWhenUsed/>
    <w:rsid w:val="00D665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549"/>
    <w:rPr>
      <w:rFonts w:ascii="Tahoma" w:hAnsi="Tahoma" w:cs="Tahoma"/>
      <w:sz w:val="16"/>
      <w:szCs w:val="16"/>
    </w:rPr>
  </w:style>
  <w:style w:type="paragraph" w:customStyle="1" w:styleId="BasicParagraph">
    <w:name w:val="[Basic Paragraph]"/>
    <w:basedOn w:val="Normal"/>
    <w:uiPriority w:val="99"/>
    <w:rsid w:val="00D6654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qFormat/>
    <w:rsid w:val="00D02ED5"/>
    <w:pPr>
      <w:jc w:val="center"/>
    </w:pPr>
    <w:rPr>
      <w:b/>
      <w:color w:val="0B6DB7" w:themeColor="background2"/>
      <w:sz w:val="40"/>
      <w:szCs w:val="40"/>
    </w:rPr>
  </w:style>
  <w:style w:type="character" w:customStyle="1" w:styleId="TitleChar">
    <w:name w:val="Title Char"/>
    <w:basedOn w:val="DefaultParagraphFont"/>
    <w:link w:val="Title"/>
    <w:rsid w:val="00D02ED5"/>
    <w:rPr>
      <w:rFonts w:ascii="Open Sans" w:hAnsi="Open Sans" w:cs="Open Sans"/>
      <w:b/>
      <w:color w:val="0B6DB7" w:themeColor="background2"/>
      <w:sz w:val="40"/>
      <w:szCs w:val="40"/>
    </w:rPr>
  </w:style>
  <w:style w:type="character" w:customStyle="1" w:styleId="Heading1Char">
    <w:name w:val="Heading 1 Char"/>
    <w:basedOn w:val="DefaultParagraphFont"/>
    <w:link w:val="Heading1"/>
    <w:uiPriority w:val="9"/>
    <w:rsid w:val="00110E09"/>
    <w:rPr>
      <w:rFonts w:ascii="Open Sans" w:hAnsi="Open Sans" w:cs="Open Sans"/>
      <w:b/>
      <w:color w:val="085188" w:themeColor="background2" w:themeShade="BF"/>
      <w:szCs w:val="40"/>
    </w:rPr>
  </w:style>
  <w:style w:type="character" w:customStyle="1" w:styleId="Heading2Char">
    <w:name w:val="Heading 2 Char"/>
    <w:basedOn w:val="DefaultParagraphFont"/>
    <w:link w:val="Heading2"/>
    <w:uiPriority w:val="9"/>
    <w:rsid w:val="00FC722B"/>
    <w:rPr>
      <w:rFonts w:ascii="Open Sans" w:eastAsia="Times New Roman" w:hAnsi="Open Sans" w:cs="Open Sans ExtraBold"/>
      <w:color w:val="085188" w:themeColor="background2" w:themeShade="BF"/>
      <w:szCs w:val="40"/>
    </w:rPr>
  </w:style>
  <w:style w:type="character" w:styleId="Emphasis">
    <w:name w:val="Emphasis"/>
    <w:basedOn w:val="DefaultParagraphFont"/>
    <w:uiPriority w:val="20"/>
    <w:qFormat/>
    <w:rsid w:val="001D7476"/>
    <w:rPr>
      <w:i/>
      <w:iCs/>
    </w:rPr>
  </w:style>
  <w:style w:type="paragraph" w:styleId="NoSpacing">
    <w:name w:val="No Spacing"/>
    <w:uiPriority w:val="1"/>
    <w:qFormat/>
    <w:rsid w:val="001D7476"/>
    <w:pPr>
      <w:spacing w:after="0" w:line="240" w:lineRule="auto"/>
    </w:pPr>
    <w:rPr>
      <w:rFonts w:ascii="Arial" w:hAnsi="Arial"/>
      <w:color w:val="8A8B8C" w:themeColor="accent4"/>
    </w:rPr>
  </w:style>
  <w:style w:type="character" w:customStyle="1" w:styleId="Heading3Char">
    <w:name w:val="Heading 3 Char"/>
    <w:basedOn w:val="DefaultParagraphFont"/>
    <w:link w:val="Heading3"/>
    <w:uiPriority w:val="9"/>
    <w:rsid w:val="008D3CD6"/>
    <w:rPr>
      <w:rFonts w:ascii="Arial Bold" w:eastAsiaTheme="majorEastAsia" w:hAnsi="Arial Bold" w:cstheme="majorBidi"/>
      <w:b/>
      <w:bCs/>
    </w:rPr>
  </w:style>
  <w:style w:type="character" w:styleId="PlaceholderText">
    <w:name w:val="Placeholder Text"/>
    <w:basedOn w:val="DefaultParagraphFont"/>
    <w:uiPriority w:val="99"/>
    <w:semiHidden/>
    <w:rsid w:val="001B087D"/>
    <w:rPr>
      <w:color w:val="808080"/>
    </w:rPr>
  </w:style>
  <w:style w:type="paragraph" w:customStyle="1" w:styleId="FormItem">
    <w:name w:val="Form Item"/>
    <w:basedOn w:val="Normal"/>
    <w:qFormat/>
    <w:rsid w:val="008F6B3B"/>
    <w:pPr>
      <w:spacing w:before="120"/>
    </w:pPr>
    <w:rPr>
      <w:b/>
    </w:rPr>
  </w:style>
  <w:style w:type="table" w:styleId="TableGrid">
    <w:name w:val="Table Grid"/>
    <w:basedOn w:val="TableNormal"/>
    <w:uiPriority w:val="39"/>
    <w:rsid w:val="00C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162BE"/>
    <w:rPr>
      <w:rFonts w:ascii="Arial Bold" w:eastAsiaTheme="majorEastAsia" w:hAnsi="Arial Bold" w:cstheme="majorBidi"/>
      <w:b/>
      <w:bCs/>
      <w:color w:val="0B6DB7" w:themeColor="background2"/>
    </w:rPr>
  </w:style>
  <w:style w:type="paragraph" w:customStyle="1" w:styleId="Bullet">
    <w:name w:val="Bullet"/>
    <w:basedOn w:val="Heading4"/>
    <w:qFormat/>
    <w:rsid w:val="00B75E41"/>
    <w:pPr>
      <w:numPr>
        <w:numId w:val="2"/>
      </w:numPr>
      <w:pBdr>
        <w:bottom w:val="none" w:sz="0" w:space="0" w:color="auto"/>
      </w:pBdr>
      <w:ind w:left="360"/>
    </w:pPr>
  </w:style>
  <w:style w:type="character" w:styleId="CommentReference">
    <w:name w:val="annotation reference"/>
    <w:basedOn w:val="DefaultParagraphFont"/>
    <w:uiPriority w:val="99"/>
    <w:semiHidden/>
    <w:unhideWhenUsed/>
    <w:rsid w:val="005354A8"/>
    <w:rPr>
      <w:sz w:val="16"/>
      <w:szCs w:val="16"/>
    </w:rPr>
  </w:style>
  <w:style w:type="paragraph" w:styleId="CommentText">
    <w:name w:val="annotation text"/>
    <w:basedOn w:val="Normal"/>
    <w:link w:val="CommentTextChar"/>
    <w:uiPriority w:val="99"/>
    <w:unhideWhenUsed/>
    <w:rsid w:val="005354A8"/>
    <w:rPr>
      <w:szCs w:val="20"/>
    </w:rPr>
  </w:style>
  <w:style w:type="character" w:customStyle="1" w:styleId="CommentTextChar">
    <w:name w:val="Comment Text Char"/>
    <w:basedOn w:val="DefaultParagraphFont"/>
    <w:link w:val="CommentText"/>
    <w:uiPriority w:val="99"/>
    <w:rsid w:val="005354A8"/>
    <w:rPr>
      <w:rFonts w:ascii="Arial" w:hAnsi="Arial"/>
      <w:color w:val="8A8B8C" w:themeColor="accent4"/>
      <w:sz w:val="20"/>
      <w:szCs w:val="20"/>
    </w:rPr>
  </w:style>
  <w:style w:type="paragraph" w:styleId="CommentSubject">
    <w:name w:val="annotation subject"/>
    <w:basedOn w:val="CommentText"/>
    <w:next w:val="CommentText"/>
    <w:link w:val="CommentSubjectChar"/>
    <w:uiPriority w:val="99"/>
    <w:semiHidden/>
    <w:unhideWhenUsed/>
    <w:rsid w:val="005354A8"/>
    <w:rPr>
      <w:b/>
      <w:bCs/>
    </w:rPr>
  </w:style>
  <w:style w:type="character" w:customStyle="1" w:styleId="CommentSubjectChar">
    <w:name w:val="Comment Subject Char"/>
    <w:basedOn w:val="CommentTextChar"/>
    <w:link w:val="CommentSubject"/>
    <w:uiPriority w:val="99"/>
    <w:semiHidden/>
    <w:rsid w:val="005354A8"/>
    <w:rPr>
      <w:rFonts w:ascii="Arial" w:hAnsi="Arial"/>
      <w:b/>
      <w:bCs/>
      <w:color w:val="8A8B8C" w:themeColor="accent4"/>
      <w:sz w:val="20"/>
      <w:szCs w:val="20"/>
    </w:rPr>
  </w:style>
  <w:style w:type="character" w:styleId="Hyperlink">
    <w:name w:val="Hyperlink"/>
    <w:basedOn w:val="DefaultParagraphFont"/>
    <w:uiPriority w:val="99"/>
    <w:unhideWhenUsed/>
    <w:rsid w:val="00221959"/>
    <w:rPr>
      <w:color w:val="0B6DB7" w:themeColor="hyperlink"/>
      <w:u w:val="single"/>
    </w:rPr>
  </w:style>
  <w:style w:type="paragraph" w:styleId="ListParagraph">
    <w:name w:val="List Paragraph"/>
    <w:basedOn w:val="Normal"/>
    <w:uiPriority w:val="34"/>
    <w:qFormat/>
    <w:rsid w:val="00755CE7"/>
    <w:pPr>
      <w:numPr>
        <w:numId w:val="5"/>
      </w:numPr>
      <w:ind w:left="360"/>
      <w:contextualSpacing/>
    </w:pPr>
  </w:style>
  <w:style w:type="character" w:styleId="SubtleEmphasis">
    <w:name w:val="Subtle Emphasis"/>
    <w:basedOn w:val="DefaultParagraphFont"/>
    <w:uiPriority w:val="19"/>
    <w:qFormat/>
    <w:rsid w:val="007734B7"/>
    <w:rPr>
      <w:i/>
      <w:iCs/>
      <w:color w:val="404040" w:themeColor="text1" w:themeTint="BF"/>
    </w:rPr>
  </w:style>
  <w:style w:type="paragraph" w:styleId="BodyText">
    <w:name w:val="Body Text"/>
    <w:basedOn w:val="Normal"/>
    <w:link w:val="BodyTextChar"/>
    <w:qFormat/>
    <w:rsid w:val="007734B7"/>
    <w:rPr>
      <w:rFonts w:ascii="Calibri" w:eastAsia="Times New Roman" w:hAnsi="Calibri" w:cs="Times New Roman"/>
      <w:szCs w:val="20"/>
    </w:rPr>
  </w:style>
  <w:style w:type="character" w:customStyle="1" w:styleId="BodyTextChar">
    <w:name w:val="Body Text Char"/>
    <w:basedOn w:val="DefaultParagraphFont"/>
    <w:link w:val="BodyText"/>
    <w:rsid w:val="007734B7"/>
    <w:rPr>
      <w:rFonts w:ascii="Calibri" w:eastAsia="Times New Roman" w:hAnsi="Calibri" w:cs="Times New Roman"/>
      <w:szCs w:val="20"/>
    </w:rPr>
  </w:style>
  <w:style w:type="paragraph" w:customStyle="1" w:styleId="Default">
    <w:name w:val="Default"/>
    <w:rsid w:val="007734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BulletBody-Numbered">
    <w:name w:val="Bullet Body-Numbered"/>
    <w:basedOn w:val="Bullet"/>
    <w:qFormat/>
    <w:rsid w:val="007734B7"/>
    <w:pPr>
      <w:numPr>
        <w:numId w:val="3"/>
      </w:numPr>
      <w:spacing w:before="60" w:after="60"/>
      <w:outlineLvl w:val="9"/>
    </w:pPr>
    <w:rPr>
      <w:rFonts w:ascii="Arial" w:eastAsiaTheme="minorEastAsia" w:hAnsi="Arial"/>
      <w:b w:val="0"/>
      <w:color w:val="4C4D4D" w:themeColor="accent5"/>
    </w:rPr>
  </w:style>
  <w:style w:type="paragraph" w:customStyle="1" w:styleId="TableBodyTitle">
    <w:name w:val="Table Body Title"/>
    <w:basedOn w:val="Normal"/>
    <w:qFormat/>
    <w:rsid w:val="005F71F4"/>
    <w:pPr>
      <w:spacing w:after="180"/>
    </w:pPr>
    <w:rPr>
      <w:b/>
    </w:rPr>
  </w:style>
  <w:style w:type="paragraph" w:customStyle="1" w:styleId="BulletBody">
    <w:name w:val="Bullet Body"/>
    <w:basedOn w:val="BulletBody-Numbered"/>
    <w:qFormat/>
    <w:rsid w:val="001636F8"/>
    <w:pPr>
      <w:numPr>
        <w:numId w:val="4"/>
      </w:numPr>
      <w:ind w:left="720"/>
    </w:pPr>
  </w:style>
  <w:style w:type="paragraph" w:customStyle="1" w:styleId="Heading1-NoTOC">
    <w:name w:val="Heading 1-No TOC"/>
    <w:basedOn w:val="Heading1"/>
    <w:qFormat/>
    <w:rsid w:val="00D71DD7"/>
    <w:pPr>
      <w:numPr>
        <w:numId w:val="0"/>
      </w:numPr>
    </w:pPr>
    <w:rPr>
      <w:b w:val="0"/>
      <w:bCs/>
    </w:rPr>
  </w:style>
  <w:style w:type="paragraph" w:customStyle="1" w:styleId="Heading2-NoTOC">
    <w:name w:val="Heading 2-No TOC"/>
    <w:basedOn w:val="Normal"/>
    <w:qFormat/>
    <w:rsid w:val="0043555F"/>
    <w:pPr>
      <w:spacing w:after="0"/>
    </w:pPr>
    <w:rPr>
      <w:b/>
      <w:bCs/>
      <w:color w:val="0B6DB7" w:themeColor="background2"/>
    </w:rPr>
  </w:style>
  <w:style w:type="paragraph" w:customStyle="1" w:styleId="Heading3-NoTOC">
    <w:name w:val="Heading 3-No TOC"/>
    <w:basedOn w:val="Heading3"/>
    <w:qFormat/>
    <w:rsid w:val="00E93DED"/>
  </w:style>
  <w:style w:type="paragraph" w:customStyle="1" w:styleId="BulletBodyLast">
    <w:name w:val="Bullet Body Last"/>
    <w:basedOn w:val="BulletBody"/>
    <w:qFormat/>
    <w:rsid w:val="00A04C9A"/>
    <w:pPr>
      <w:spacing w:after="180"/>
    </w:pPr>
  </w:style>
  <w:style w:type="paragraph" w:styleId="TOC2">
    <w:name w:val="toc 2"/>
    <w:basedOn w:val="Normal"/>
    <w:next w:val="Normal"/>
    <w:autoRedefine/>
    <w:uiPriority w:val="39"/>
    <w:unhideWhenUsed/>
    <w:rsid w:val="008229BE"/>
    <w:pPr>
      <w:tabs>
        <w:tab w:val="left" w:pos="880"/>
        <w:tab w:val="right" w:leader="dot" w:pos="10790"/>
      </w:tabs>
      <w:spacing w:before="120"/>
      <w:ind w:left="202"/>
    </w:pPr>
  </w:style>
  <w:style w:type="paragraph" w:styleId="TOC1">
    <w:name w:val="toc 1"/>
    <w:basedOn w:val="Normal"/>
    <w:next w:val="Normal"/>
    <w:autoRedefine/>
    <w:uiPriority w:val="39"/>
    <w:unhideWhenUsed/>
    <w:rsid w:val="00A338C0"/>
    <w:pPr>
      <w:tabs>
        <w:tab w:val="left" w:pos="400"/>
        <w:tab w:val="right" w:leader="dot" w:pos="10790"/>
      </w:tabs>
    </w:pPr>
  </w:style>
  <w:style w:type="paragraph" w:styleId="TOC3">
    <w:name w:val="toc 3"/>
    <w:basedOn w:val="Normal"/>
    <w:next w:val="Normal"/>
    <w:autoRedefine/>
    <w:uiPriority w:val="39"/>
    <w:unhideWhenUsed/>
    <w:rsid w:val="00180A76"/>
    <w:pPr>
      <w:spacing w:after="100"/>
      <w:ind w:left="400"/>
    </w:pPr>
  </w:style>
  <w:style w:type="paragraph" w:styleId="Revision">
    <w:name w:val="Revision"/>
    <w:hidden/>
    <w:uiPriority w:val="99"/>
    <w:semiHidden/>
    <w:rsid w:val="00BA0D15"/>
    <w:pPr>
      <w:spacing w:after="0" w:line="240" w:lineRule="auto"/>
    </w:pPr>
    <w:rPr>
      <w:rFonts w:ascii="Arial" w:hAnsi="Arial"/>
      <w:color w:val="4C4D4D" w:themeColor="accent5"/>
      <w:sz w:val="20"/>
    </w:rPr>
  </w:style>
  <w:style w:type="character" w:styleId="FollowedHyperlink">
    <w:name w:val="FollowedHyperlink"/>
    <w:basedOn w:val="DefaultParagraphFont"/>
    <w:uiPriority w:val="99"/>
    <w:semiHidden/>
    <w:unhideWhenUsed/>
    <w:rsid w:val="0077150A"/>
    <w:rPr>
      <w:color w:val="0B6DB7" w:themeColor="followedHyperlink"/>
      <w:u w:val="single"/>
    </w:rPr>
  </w:style>
  <w:style w:type="paragraph" w:styleId="NormalWeb">
    <w:name w:val="Normal (Web)"/>
    <w:basedOn w:val="Normal"/>
    <w:uiPriority w:val="99"/>
    <w:unhideWhenUsed/>
    <w:rsid w:val="00A66F46"/>
    <w:rPr>
      <w:rFonts w:ascii="Times New Roman" w:hAnsi="Times New Roman" w:cs="Times New Roman"/>
      <w:sz w:val="24"/>
      <w:szCs w:val="24"/>
    </w:rPr>
  </w:style>
  <w:style w:type="character" w:styleId="UnresolvedMention">
    <w:name w:val="Unresolved Mention"/>
    <w:basedOn w:val="DefaultParagraphFont"/>
    <w:uiPriority w:val="99"/>
    <w:unhideWhenUsed/>
    <w:rsid w:val="00794BB2"/>
    <w:rPr>
      <w:color w:val="605E5C"/>
      <w:shd w:val="clear" w:color="auto" w:fill="E1DFDD"/>
    </w:rPr>
  </w:style>
  <w:style w:type="paragraph" w:styleId="Subtitle">
    <w:name w:val="Subtitle"/>
    <w:basedOn w:val="Normal"/>
    <w:next w:val="Normal"/>
    <w:link w:val="SubtitleChar"/>
    <w:uiPriority w:val="11"/>
    <w:qFormat/>
    <w:rsid w:val="00F449AC"/>
    <w:pPr>
      <w:jc w:val="center"/>
    </w:pPr>
    <w:rPr>
      <w:b/>
      <w:sz w:val="28"/>
    </w:rPr>
  </w:style>
  <w:style w:type="character" w:customStyle="1" w:styleId="SubtitleChar">
    <w:name w:val="Subtitle Char"/>
    <w:basedOn w:val="DefaultParagraphFont"/>
    <w:link w:val="Subtitle"/>
    <w:uiPriority w:val="11"/>
    <w:rsid w:val="00F449AC"/>
    <w:rPr>
      <w:rFonts w:ascii="Arial" w:hAnsi="Arial" w:cs="Open Sans"/>
      <w:b/>
      <w:sz w:val="28"/>
    </w:rPr>
  </w:style>
  <w:style w:type="paragraph" w:styleId="Quote">
    <w:name w:val="Quote"/>
    <w:basedOn w:val="Normal"/>
    <w:next w:val="Normal"/>
    <w:link w:val="QuoteChar"/>
    <w:uiPriority w:val="29"/>
    <w:qFormat/>
    <w:rsid w:val="0007200C"/>
    <w:pPr>
      <w:spacing w:after="0"/>
    </w:pPr>
    <w:rPr>
      <w:rFonts w:cs="Open Sans ExtraBold"/>
      <w:bCs/>
      <w:color w:val="FFFFFF" w:themeColor="background1"/>
      <w:szCs w:val="24"/>
    </w:rPr>
  </w:style>
  <w:style w:type="character" w:customStyle="1" w:styleId="QuoteChar">
    <w:name w:val="Quote Char"/>
    <w:basedOn w:val="DefaultParagraphFont"/>
    <w:link w:val="Quote"/>
    <w:uiPriority w:val="29"/>
    <w:rsid w:val="0007200C"/>
    <w:rPr>
      <w:rFonts w:ascii="Open Sans" w:hAnsi="Open Sans" w:cs="Open Sans ExtraBold"/>
      <w:bCs/>
      <w:color w:val="FFFFFF" w:themeColor="background1"/>
      <w:szCs w:val="24"/>
    </w:rPr>
  </w:style>
  <w:style w:type="paragraph" w:customStyle="1" w:styleId="paragraph">
    <w:name w:val="paragraph"/>
    <w:basedOn w:val="Normal"/>
    <w:rsid w:val="00B57F2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57F2A"/>
  </w:style>
  <w:style w:type="character" w:customStyle="1" w:styleId="eop">
    <w:name w:val="eop"/>
    <w:basedOn w:val="DefaultParagraphFont"/>
    <w:rsid w:val="00B57F2A"/>
  </w:style>
  <w:style w:type="paragraph" w:styleId="FootnoteText">
    <w:name w:val="footnote text"/>
    <w:basedOn w:val="Normal"/>
    <w:link w:val="FootnoteTextChar"/>
    <w:uiPriority w:val="99"/>
    <w:semiHidden/>
    <w:unhideWhenUsed/>
    <w:rsid w:val="00ED55E6"/>
    <w:pPr>
      <w:spacing w:after="0"/>
    </w:pPr>
    <w:rPr>
      <w:sz w:val="20"/>
      <w:szCs w:val="20"/>
    </w:rPr>
  </w:style>
  <w:style w:type="character" w:customStyle="1" w:styleId="FootnoteTextChar">
    <w:name w:val="Footnote Text Char"/>
    <w:basedOn w:val="DefaultParagraphFont"/>
    <w:link w:val="FootnoteText"/>
    <w:uiPriority w:val="99"/>
    <w:semiHidden/>
    <w:rsid w:val="00ED55E6"/>
    <w:rPr>
      <w:rFonts w:ascii="Open Sans" w:hAnsi="Open Sans" w:cs="Open Sans"/>
      <w:sz w:val="20"/>
      <w:szCs w:val="20"/>
    </w:rPr>
  </w:style>
  <w:style w:type="character" w:styleId="FootnoteReference">
    <w:name w:val="footnote reference"/>
    <w:basedOn w:val="DefaultParagraphFont"/>
    <w:uiPriority w:val="99"/>
    <w:semiHidden/>
    <w:unhideWhenUsed/>
    <w:rsid w:val="00ED55E6"/>
    <w:rPr>
      <w:vertAlign w:val="superscript"/>
    </w:rPr>
  </w:style>
  <w:style w:type="paragraph" w:customStyle="1" w:styleId="Recommendation">
    <w:name w:val="Recommendation"/>
    <w:basedOn w:val="Normal"/>
    <w:link w:val="RecommendationChar"/>
    <w:qFormat/>
    <w:rsid w:val="00B400AF"/>
    <w:pPr>
      <w:ind w:left="720"/>
    </w:pPr>
    <w:rPr>
      <w:i/>
      <w:iCs/>
    </w:rPr>
  </w:style>
  <w:style w:type="character" w:customStyle="1" w:styleId="Heading5Char">
    <w:name w:val="Heading 5 Char"/>
    <w:basedOn w:val="DefaultParagraphFont"/>
    <w:link w:val="Heading5"/>
    <w:uiPriority w:val="9"/>
    <w:semiHidden/>
    <w:rsid w:val="003B79A6"/>
    <w:rPr>
      <w:rFonts w:asciiTheme="majorHAnsi" w:eastAsiaTheme="majorEastAsia" w:hAnsiTheme="majorHAnsi" w:cstheme="majorBidi"/>
      <w:color w:val="8BA222" w:themeColor="accent1" w:themeShade="BF"/>
    </w:rPr>
  </w:style>
  <w:style w:type="character" w:customStyle="1" w:styleId="RecommendationChar">
    <w:name w:val="Recommendation Char"/>
    <w:basedOn w:val="DefaultParagraphFont"/>
    <w:link w:val="Recommendation"/>
    <w:rsid w:val="00B400AF"/>
    <w:rPr>
      <w:rFonts w:ascii="Open Sans" w:hAnsi="Open Sans" w:cs="Open Sans"/>
      <w:i/>
      <w:iCs/>
    </w:rPr>
  </w:style>
  <w:style w:type="character" w:customStyle="1" w:styleId="Heading6Char">
    <w:name w:val="Heading 6 Char"/>
    <w:basedOn w:val="DefaultParagraphFont"/>
    <w:link w:val="Heading6"/>
    <w:uiPriority w:val="9"/>
    <w:semiHidden/>
    <w:rsid w:val="003B79A6"/>
    <w:rPr>
      <w:rFonts w:asciiTheme="majorHAnsi" w:eastAsiaTheme="majorEastAsia" w:hAnsiTheme="majorHAnsi" w:cstheme="majorBidi"/>
      <w:color w:val="5C6B16" w:themeColor="accent1" w:themeShade="7F"/>
    </w:rPr>
  </w:style>
  <w:style w:type="character" w:customStyle="1" w:styleId="Heading7Char">
    <w:name w:val="Heading 7 Char"/>
    <w:basedOn w:val="DefaultParagraphFont"/>
    <w:link w:val="Heading7"/>
    <w:uiPriority w:val="9"/>
    <w:semiHidden/>
    <w:rsid w:val="003B79A6"/>
    <w:rPr>
      <w:rFonts w:asciiTheme="majorHAnsi" w:eastAsiaTheme="majorEastAsia" w:hAnsiTheme="majorHAnsi" w:cstheme="majorBidi"/>
      <w:i/>
      <w:iCs/>
      <w:color w:val="5C6B16" w:themeColor="accent1" w:themeShade="7F"/>
    </w:rPr>
  </w:style>
  <w:style w:type="character" w:customStyle="1" w:styleId="Heading8Char">
    <w:name w:val="Heading 8 Char"/>
    <w:basedOn w:val="DefaultParagraphFont"/>
    <w:link w:val="Heading8"/>
    <w:uiPriority w:val="9"/>
    <w:semiHidden/>
    <w:rsid w:val="003B79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79A6"/>
    <w:rPr>
      <w:rFonts w:asciiTheme="majorHAnsi" w:eastAsiaTheme="majorEastAsia" w:hAnsiTheme="majorHAnsi" w:cstheme="majorBidi"/>
      <w:i/>
      <w:iCs/>
      <w:color w:val="272727" w:themeColor="text1" w:themeTint="D8"/>
      <w:sz w:val="21"/>
      <w:szCs w:val="21"/>
    </w:rPr>
  </w:style>
  <w:style w:type="character" w:customStyle="1" w:styleId="A8">
    <w:name w:val="A8"/>
    <w:uiPriority w:val="99"/>
    <w:rsid w:val="00C8355D"/>
    <w:rPr>
      <w:rFonts w:cs="Franklin Gothic Book"/>
      <w:color w:val="183667"/>
      <w:sz w:val="13"/>
      <w:szCs w:val="13"/>
    </w:rPr>
  </w:style>
  <w:style w:type="paragraph" w:customStyle="1" w:styleId="Pa13">
    <w:name w:val="Pa13"/>
    <w:basedOn w:val="Default"/>
    <w:next w:val="Default"/>
    <w:uiPriority w:val="99"/>
    <w:rsid w:val="00040EB1"/>
    <w:pPr>
      <w:spacing w:line="131" w:lineRule="atLeast"/>
    </w:pPr>
    <w:rPr>
      <w:rFonts w:ascii="Franklin Gothic Book" w:hAnsi="Franklin Gothic Book" w:cstheme="minorBidi"/>
      <w:color w:val="auto"/>
    </w:rPr>
  </w:style>
  <w:style w:type="character" w:customStyle="1" w:styleId="A10">
    <w:name w:val="A10"/>
    <w:uiPriority w:val="99"/>
    <w:rsid w:val="00040EB1"/>
    <w:rPr>
      <w:rFonts w:cs="Franklin Gothic Book"/>
      <w:color w:val="183667"/>
      <w:sz w:val="14"/>
      <w:szCs w:val="14"/>
    </w:rPr>
  </w:style>
  <w:style w:type="paragraph" w:customStyle="1" w:styleId="Pa2">
    <w:name w:val="Pa2"/>
    <w:basedOn w:val="Default"/>
    <w:next w:val="Default"/>
    <w:uiPriority w:val="99"/>
    <w:rsid w:val="00F449AC"/>
    <w:pPr>
      <w:spacing w:line="361" w:lineRule="atLeast"/>
    </w:pPr>
    <w:rPr>
      <w:rFonts w:eastAsiaTheme="minorEastAsia" w:cstheme="minorBidi"/>
      <w:color w:val="auto"/>
    </w:rPr>
  </w:style>
  <w:style w:type="paragraph" w:customStyle="1" w:styleId="Pa3">
    <w:name w:val="Pa3"/>
    <w:basedOn w:val="Default"/>
    <w:next w:val="Default"/>
    <w:uiPriority w:val="99"/>
    <w:rsid w:val="00855C7B"/>
    <w:pPr>
      <w:spacing w:line="241" w:lineRule="atLeast"/>
    </w:pPr>
    <w:rPr>
      <w:rFonts w:ascii="Visuelt Pro" w:eastAsiaTheme="minorEastAsia" w:hAnsi="Visuelt Pro" w:cstheme="minorBidi"/>
      <w:color w:val="auto"/>
    </w:rPr>
  </w:style>
  <w:style w:type="character" w:customStyle="1" w:styleId="A3">
    <w:name w:val="A3"/>
    <w:uiPriority w:val="99"/>
    <w:rsid w:val="00855C7B"/>
    <w:rPr>
      <w:rFonts w:cs="Visuelt Pro"/>
      <w:color w:val="211D1E"/>
      <w:sz w:val="22"/>
      <w:szCs w:val="22"/>
    </w:rPr>
  </w:style>
  <w:style w:type="character" w:customStyle="1" w:styleId="A4">
    <w:name w:val="A4"/>
    <w:uiPriority w:val="99"/>
    <w:rsid w:val="00855C7B"/>
    <w:rPr>
      <w:rFonts w:cs="Visuelt Pro"/>
      <w:color w:val="1F5D9F"/>
      <w:sz w:val="22"/>
      <w:szCs w:val="22"/>
      <w:u w:val="single"/>
    </w:rPr>
  </w:style>
  <w:style w:type="paragraph" w:customStyle="1" w:styleId="Pa4">
    <w:name w:val="Pa4"/>
    <w:basedOn w:val="Default"/>
    <w:next w:val="Default"/>
    <w:uiPriority w:val="99"/>
    <w:rsid w:val="00855C7B"/>
    <w:pPr>
      <w:spacing w:line="241" w:lineRule="atLeast"/>
    </w:pPr>
    <w:rPr>
      <w:rFonts w:ascii="Visuelt Pro" w:eastAsiaTheme="minorEastAsia" w:hAnsi="Visuelt Pro" w:cstheme="minorBidi"/>
      <w:color w:val="auto"/>
    </w:rPr>
  </w:style>
  <w:style w:type="character" w:styleId="Mention">
    <w:name w:val="Mention"/>
    <w:basedOn w:val="DefaultParagraphFont"/>
    <w:uiPriority w:val="99"/>
    <w:unhideWhenUsed/>
    <w:rsid w:val="00B64844"/>
    <w:rPr>
      <w:color w:val="2B579A"/>
      <w:shd w:val="clear" w:color="auto" w:fill="E1DFDD"/>
    </w:rPr>
  </w:style>
  <w:style w:type="character" w:styleId="Strong">
    <w:name w:val="Strong"/>
    <w:basedOn w:val="DefaultParagraphFont"/>
    <w:uiPriority w:val="22"/>
    <w:qFormat/>
    <w:rsid w:val="00310CF9"/>
    <w:rPr>
      <w:b/>
      <w:bCs/>
    </w:rPr>
  </w:style>
  <w:style w:type="paragraph" w:styleId="EndnoteText">
    <w:name w:val="endnote text"/>
    <w:basedOn w:val="Normal"/>
    <w:link w:val="EndnoteTextChar"/>
    <w:uiPriority w:val="99"/>
    <w:semiHidden/>
    <w:unhideWhenUsed/>
    <w:rsid w:val="004226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2694"/>
    <w:rPr>
      <w:rFonts w:ascii="Open Sans" w:hAnsi="Open Sans" w:cs="Open Sans"/>
      <w:sz w:val="20"/>
      <w:szCs w:val="20"/>
    </w:rPr>
  </w:style>
  <w:style w:type="character" w:styleId="EndnoteReference">
    <w:name w:val="endnote reference"/>
    <w:basedOn w:val="DefaultParagraphFont"/>
    <w:uiPriority w:val="99"/>
    <w:semiHidden/>
    <w:unhideWhenUsed/>
    <w:rsid w:val="00422694"/>
    <w:rPr>
      <w:vertAlign w:val="superscript"/>
    </w:rPr>
  </w:style>
  <w:style w:type="table" w:styleId="LightList-Accent1">
    <w:name w:val="Light List Accent 1"/>
    <w:basedOn w:val="TableNormal"/>
    <w:uiPriority w:val="61"/>
    <w:rsid w:val="00A4763D"/>
    <w:pPr>
      <w:spacing w:after="0" w:line="240" w:lineRule="auto"/>
    </w:pPr>
    <w:rPr>
      <w:rFonts w:eastAsiaTheme="minorHAnsi"/>
      <w:lang w:val="en-CA"/>
    </w:rPr>
    <w:tblPr>
      <w:tblStyleRowBandSize w:val="1"/>
      <w:tblStyleColBandSize w:val="1"/>
      <w:tblBorders>
        <w:top w:val="single" w:sz="8" w:space="0" w:color="B7D433" w:themeColor="accent1"/>
        <w:left w:val="single" w:sz="8" w:space="0" w:color="B7D433" w:themeColor="accent1"/>
        <w:bottom w:val="single" w:sz="8" w:space="0" w:color="B7D433" w:themeColor="accent1"/>
        <w:right w:val="single" w:sz="8" w:space="0" w:color="B7D433" w:themeColor="accent1"/>
      </w:tblBorders>
    </w:tblPr>
    <w:tblStylePr w:type="firstRow">
      <w:pPr>
        <w:spacing w:before="0" w:after="0" w:line="240" w:lineRule="auto"/>
      </w:pPr>
      <w:rPr>
        <w:b/>
        <w:bCs/>
        <w:color w:val="FFFFFF" w:themeColor="background1"/>
      </w:rPr>
      <w:tblPr/>
      <w:tcPr>
        <w:shd w:val="clear" w:color="auto" w:fill="B7D433" w:themeFill="accent1"/>
      </w:tcPr>
    </w:tblStylePr>
    <w:tblStylePr w:type="lastRow">
      <w:pPr>
        <w:spacing w:before="0" w:after="0" w:line="240" w:lineRule="auto"/>
      </w:pPr>
      <w:rPr>
        <w:b/>
        <w:bCs/>
      </w:rPr>
      <w:tblPr/>
      <w:tcPr>
        <w:tcBorders>
          <w:top w:val="double" w:sz="6" w:space="0" w:color="B7D433" w:themeColor="accent1"/>
          <w:left w:val="single" w:sz="8" w:space="0" w:color="B7D433" w:themeColor="accent1"/>
          <w:bottom w:val="single" w:sz="8" w:space="0" w:color="B7D433" w:themeColor="accent1"/>
          <w:right w:val="single" w:sz="8" w:space="0" w:color="B7D433" w:themeColor="accent1"/>
        </w:tcBorders>
      </w:tcPr>
    </w:tblStylePr>
    <w:tblStylePr w:type="firstCol">
      <w:rPr>
        <w:b/>
        <w:bCs/>
      </w:rPr>
    </w:tblStylePr>
    <w:tblStylePr w:type="lastCol">
      <w:rPr>
        <w:b/>
        <w:bCs/>
      </w:rPr>
    </w:tblStylePr>
    <w:tblStylePr w:type="band1Vert">
      <w:tblPr/>
      <w:tcPr>
        <w:tcBorders>
          <w:top w:val="single" w:sz="8" w:space="0" w:color="B7D433" w:themeColor="accent1"/>
          <w:left w:val="single" w:sz="8" w:space="0" w:color="B7D433" w:themeColor="accent1"/>
          <w:bottom w:val="single" w:sz="8" w:space="0" w:color="B7D433" w:themeColor="accent1"/>
          <w:right w:val="single" w:sz="8" w:space="0" w:color="B7D433" w:themeColor="accent1"/>
        </w:tcBorders>
      </w:tcPr>
    </w:tblStylePr>
    <w:tblStylePr w:type="band1Horz">
      <w:tblPr/>
      <w:tcPr>
        <w:tcBorders>
          <w:top w:val="single" w:sz="8" w:space="0" w:color="B7D433" w:themeColor="accent1"/>
          <w:left w:val="single" w:sz="8" w:space="0" w:color="B7D433" w:themeColor="accent1"/>
          <w:bottom w:val="single" w:sz="8" w:space="0" w:color="B7D433" w:themeColor="accent1"/>
          <w:right w:val="single" w:sz="8" w:space="0" w:color="B7D433" w:themeColor="accent1"/>
        </w:tcBorders>
      </w:tcPr>
    </w:tblStylePr>
  </w:style>
  <w:style w:type="table" w:styleId="GridTable1Light">
    <w:name w:val="Grid Table 1 Light"/>
    <w:basedOn w:val="TableNormal"/>
    <w:uiPriority w:val="46"/>
    <w:rsid w:val="00A476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374F7F"/>
    <w:pPr>
      <w:spacing w:after="0" w:line="240" w:lineRule="auto"/>
    </w:pPr>
    <w:rPr>
      <w:rFonts w:eastAsiaTheme="minorHAnsi"/>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433" w:themeFill="accent1"/>
      </w:tcPr>
    </w:tblStylePr>
    <w:tblStylePr w:type="band1Vert">
      <w:tblPr/>
      <w:tcPr>
        <w:shd w:val="clear" w:color="auto" w:fill="E2EDAD" w:themeFill="accent1" w:themeFillTint="66"/>
      </w:tcPr>
    </w:tblStylePr>
    <w:tblStylePr w:type="band1Horz">
      <w:tblPr/>
      <w:tcPr>
        <w:shd w:val="clear" w:color="auto" w:fill="E2EDAD" w:themeFill="accent1" w:themeFillTint="66"/>
      </w:tcPr>
    </w:tblStylePr>
  </w:style>
  <w:style w:type="table" w:styleId="GridTable4-Accent1">
    <w:name w:val="Grid Table 4 Accent 1"/>
    <w:basedOn w:val="TableNormal"/>
    <w:uiPriority w:val="49"/>
    <w:rsid w:val="00903BF1"/>
    <w:pPr>
      <w:spacing w:after="0" w:line="240" w:lineRule="auto"/>
    </w:pPr>
    <w:rPr>
      <w:rFonts w:eastAsiaTheme="minorHAnsi"/>
      <w:lang w:val="en-CA"/>
    </w:rPr>
    <w:tblPr>
      <w:tblStyleRowBandSize w:val="1"/>
      <w:tblStyleColBandSize w:val="1"/>
      <w:tblBorders>
        <w:top w:val="single" w:sz="4" w:space="0" w:color="D3E584" w:themeColor="accent1" w:themeTint="99"/>
        <w:left w:val="single" w:sz="4" w:space="0" w:color="D3E584" w:themeColor="accent1" w:themeTint="99"/>
        <w:bottom w:val="single" w:sz="4" w:space="0" w:color="D3E584" w:themeColor="accent1" w:themeTint="99"/>
        <w:right w:val="single" w:sz="4" w:space="0" w:color="D3E584" w:themeColor="accent1" w:themeTint="99"/>
        <w:insideH w:val="single" w:sz="4" w:space="0" w:color="D3E584" w:themeColor="accent1" w:themeTint="99"/>
        <w:insideV w:val="single" w:sz="4" w:space="0" w:color="D3E584" w:themeColor="accent1" w:themeTint="99"/>
      </w:tblBorders>
    </w:tblPr>
    <w:tblStylePr w:type="firstRow">
      <w:rPr>
        <w:b/>
        <w:bCs/>
        <w:color w:val="FFFFFF" w:themeColor="background1"/>
      </w:rPr>
      <w:tblPr/>
      <w:tcPr>
        <w:tcBorders>
          <w:top w:val="single" w:sz="4" w:space="0" w:color="B7D433" w:themeColor="accent1"/>
          <w:left w:val="single" w:sz="4" w:space="0" w:color="B7D433" w:themeColor="accent1"/>
          <w:bottom w:val="single" w:sz="4" w:space="0" w:color="B7D433" w:themeColor="accent1"/>
          <w:right w:val="single" w:sz="4" w:space="0" w:color="B7D433" w:themeColor="accent1"/>
          <w:insideH w:val="nil"/>
          <w:insideV w:val="nil"/>
        </w:tcBorders>
        <w:shd w:val="clear" w:color="auto" w:fill="B7D433" w:themeFill="accent1"/>
      </w:tcPr>
    </w:tblStylePr>
    <w:tblStylePr w:type="lastRow">
      <w:rPr>
        <w:b/>
        <w:bCs/>
      </w:rPr>
      <w:tblPr/>
      <w:tcPr>
        <w:tcBorders>
          <w:top w:val="double" w:sz="4" w:space="0" w:color="B7D433" w:themeColor="accent1"/>
        </w:tcBorders>
      </w:tcPr>
    </w:tblStylePr>
    <w:tblStylePr w:type="firstCol">
      <w:rPr>
        <w:b/>
        <w:bCs/>
      </w:rPr>
    </w:tblStylePr>
    <w:tblStylePr w:type="lastCol">
      <w:rPr>
        <w:b/>
        <w:bCs/>
      </w:rPr>
    </w:tblStylePr>
    <w:tblStylePr w:type="band1Vert">
      <w:tblPr/>
      <w:tcPr>
        <w:shd w:val="clear" w:color="auto" w:fill="F0F6D5" w:themeFill="accent1" w:themeFillTint="33"/>
      </w:tcPr>
    </w:tblStylePr>
    <w:tblStylePr w:type="band1Horz">
      <w:tblPr/>
      <w:tcPr>
        <w:shd w:val="clear" w:color="auto" w:fill="F0F6D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4289">
          <w:marLeft w:val="0"/>
          <w:marRight w:val="0"/>
          <w:marTop w:val="0"/>
          <w:marBottom w:val="0"/>
          <w:divBdr>
            <w:top w:val="none" w:sz="0" w:space="0" w:color="auto"/>
            <w:left w:val="none" w:sz="0" w:space="0" w:color="auto"/>
            <w:bottom w:val="none" w:sz="0" w:space="0" w:color="auto"/>
            <w:right w:val="none" w:sz="0" w:space="0" w:color="auto"/>
          </w:divBdr>
        </w:div>
        <w:div w:id="1318191844">
          <w:marLeft w:val="0"/>
          <w:marRight w:val="0"/>
          <w:marTop w:val="0"/>
          <w:marBottom w:val="0"/>
          <w:divBdr>
            <w:top w:val="none" w:sz="0" w:space="0" w:color="auto"/>
            <w:left w:val="none" w:sz="0" w:space="0" w:color="auto"/>
            <w:bottom w:val="none" w:sz="0" w:space="0" w:color="auto"/>
            <w:right w:val="none" w:sz="0" w:space="0" w:color="auto"/>
          </w:divBdr>
        </w:div>
        <w:div w:id="1731883846">
          <w:marLeft w:val="0"/>
          <w:marRight w:val="0"/>
          <w:marTop w:val="0"/>
          <w:marBottom w:val="0"/>
          <w:divBdr>
            <w:top w:val="none" w:sz="0" w:space="0" w:color="auto"/>
            <w:left w:val="none" w:sz="0" w:space="0" w:color="auto"/>
            <w:bottom w:val="none" w:sz="0" w:space="0" w:color="auto"/>
            <w:right w:val="none" w:sz="0" w:space="0" w:color="auto"/>
          </w:divBdr>
        </w:div>
        <w:div w:id="1782802675">
          <w:marLeft w:val="0"/>
          <w:marRight w:val="0"/>
          <w:marTop w:val="0"/>
          <w:marBottom w:val="0"/>
          <w:divBdr>
            <w:top w:val="none" w:sz="0" w:space="0" w:color="auto"/>
            <w:left w:val="none" w:sz="0" w:space="0" w:color="auto"/>
            <w:bottom w:val="none" w:sz="0" w:space="0" w:color="auto"/>
            <w:right w:val="none" w:sz="0" w:space="0" w:color="auto"/>
          </w:divBdr>
        </w:div>
        <w:div w:id="2041122046">
          <w:marLeft w:val="0"/>
          <w:marRight w:val="0"/>
          <w:marTop w:val="0"/>
          <w:marBottom w:val="0"/>
          <w:divBdr>
            <w:top w:val="none" w:sz="0" w:space="0" w:color="auto"/>
            <w:left w:val="none" w:sz="0" w:space="0" w:color="auto"/>
            <w:bottom w:val="none" w:sz="0" w:space="0" w:color="auto"/>
            <w:right w:val="none" w:sz="0" w:space="0" w:color="auto"/>
          </w:divBdr>
        </w:div>
      </w:divsChild>
    </w:div>
    <w:div w:id="57828064">
      <w:bodyDiv w:val="1"/>
      <w:marLeft w:val="0"/>
      <w:marRight w:val="0"/>
      <w:marTop w:val="0"/>
      <w:marBottom w:val="0"/>
      <w:divBdr>
        <w:top w:val="none" w:sz="0" w:space="0" w:color="auto"/>
        <w:left w:val="none" w:sz="0" w:space="0" w:color="auto"/>
        <w:bottom w:val="none" w:sz="0" w:space="0" w:color="auto"/>
        <w:right w:val="none" w:sz="0" w:space="0" w:color="auto"/>
      </w:divBdr>
    </w:div>
    <w:div w:id="220213257">
      <w:bodyDiv w:val="1"/>
      <w:marLeft w:val="0"/>
      <w:marRight w:val="0"/>
      <w:marTop w:val="0"/>
      <w:marBottom w:val="0"/>
      <w:divBdr>
        <w:top w:val="none" w:sz="0" w:space="0" w:color="auto"/>
        <w:left w:val="none" w:sz="0" w:space="0" w:color="auto"/>
        <w:bottom w:val="none" w:sz="0" w:space="0" w:color="auto"/>
        <w:right w:val="none" w:sz="0" w:space="0" w:color="auto"/>
      </w:divBdr>
      <w:divsChild>
        <w:div w:id="383524172">
          <w:marLeft w:val="0"/>
          <w:marRight w:val="0"/>
          <w:marTop w:val="0"/>
          <w:marBottom w:val="0"/>
          <w:divBdr>
            <w:top w:val="none" w:sz="0" w:space="0" w:color="auto"/>
            <w:left w:val="none" w:sz="0" w:space="0" w:color="auto"/>
            <w:bottom w:val="none" w:sz="0" w:space="0" w:color="auto"/>
            <w:right w:val="none" w:sz="0" w:space="0" w:color="auto"/>
          </w:divBdr>
          <w:divsChild>
            <w:div w:id="611791669">
              <w:marLeft w:val="0"/>
              <w:marRight w:val="0"/>
              <w:marTop w:val="0"/>
              <w:marBottom w:val="0"/>
              <w:divBdr>
                <w:top w:val="none" w:sz="0" w:space="0" w:color="auto"/>
                <w:left w:val="none" w:sz="0" w:space="0" w:color="auto"/>
                <w:bottom w:val="none" w:sz="0" w:space="0" w:color="auto"/>
                <w:right w:val="none" w:sz="0" w:space="0" w:color="auto"/>
              </w:divBdr>
            </w:div>
          </w:divsChild>
        </w:div>
        <w:div w:id="758017489">
          <w:marLeft w:val="0"/>
          <w:marRight w:val="0"/>
          <w:marTop w:val="0"/>
          <w:marBottom w:val="0"/>
          <w:divBdr>
            <w:top w:val="none" w:sz="0" w:space="0" w:color="auto"/>
            <w:left w:val="none" w:sz="0" w:space="0" w:color="auto"/>
            <w:bottom w:val="none" w:sz="0" w:space="0" w:color="auto"/>
            <w:right w:val="none" w:sz="0" w:space="0" w:color="auto"/>
          </w:divBdr>
          <w:divsChild>
            <w:div w:id="583955125">
              <w:marLeft w:val="0"/>
              <w:marRight w:val="0"/>
              <w:marTop w:val="0"/>
              <w:marBottom w:val="0"/>
              <w:divBdr>
                <w:top w:val="none" w:sz="0" w:space="0" w:color="auto"/>
                <w:left w:val="none" w:sz="0" w:space="0" w:color="auto"/>
                <w:bottom w:val="none" w:sz="0" w:space="0" w:color="auto"/>
                <w:right w:val="none" w:sz="0" w:space="0" w:color="auto"/>
              </w:divBdr>
            </w:div>
            <w:div w:id="854420145">
              <w:marLeft w:val="0"/>
              <w:marRight w:val="0"/>
              <w:marTop w:val="0"/>
              <w:marBottom w:val="0"/>
              <w:divBdr>
                <w:top w:val="none" w:sz="0" w:space="0" w:color="auto"/>
                <w:left w:val="none" w:sz="0" w:space="0" w:color="auto"/>
                <w:bottom w:val="none" w:sz="0" w:space="0" w:color="auto"/>
                <w:right w:val="none" w:sz="0" w:space="0" w:color="auto"/>
              </w:divBdr>
            </w:div>
            <w:div w:id="14961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0042">
      <w:bodyDiv w:val="1"/>
      <w:marLeft w:val="0"/>
      <w:marRight w:val="0"/>
      <w:marTop w:val="0"/>
      <w:marBottom w:val="0"/>
      <w:divBdr>
        <w:top w:val="none" w:sz="0" w:space="0" w:color="auto"/>
        <w:left w:val="none" w:sz="0" w:space="0" w:color="auto"/>
        <w:bottom w:val="none" w:sz="0" w:space="0" w:color="auto"/>
        <w:right w:val="none" w:sz="0" w:space="0" w:color="auto"/>
      </w:divBdr>
    </w:div>
    <w:div w:id="320543092">
      <w:bodyDiv w:val="1"/>
      <w:marLeft w:val="0"/>
      <w:marRight w:val="0"/>
      <w:marTop w:val="0"/>
      <w:marBottom w:val="0"/>
      <w:divBdr>
        <w:top w:val="none" w:sz="0" w:space="0" w:color="auto"/>
        <w:left w:val="none" w:sz="0" w:space="0" w:color="auto"/>
        <w:bottom w:val="none" w:sz="0" w:space="0" w:color="auto"/>
        <w:right w:val="none" w:sz="0" w:space="0" w:color="auto"/>
      </w:divBdr>
      <w:divsChild>
        <w:div w:id="705957642">
          <w:marLeft w:val="0"/>
          <w:marRight w:val="0"/>
          <w:marTop w:val="0"/>
          <w:marBottom w:val="0"/>
          <w:divBdr>
            <w:top w:val="none" w:sz="0" w:space="0" w:color="auto"/>
            <w:left w:val="none" w:sz="0" w:space="0" w:color="auto"/>
            <w:bottom w:val="none" w:sz="0" w:space="0" w:color="auto"/>
            <w:right w:val="none" w:sz="0" w:space="0" w:color="auto"/>
          </w:divBdr>
          <w:divsChild>
            <w:div w:id="1243030845">
              <w:marLeft w:val="0"/>
              <w:marRight w:val="0"/>
              <w:marTop w:val="0"/>
              <w:marBottom w:val="0"/>
              <w:divBdr>
                <w:top w:val="none" w:sz="0" w:space="0" w:color="auto"/>
                <w:left w:val="none" w:sz="0" w:space="0" w:color="auto"/>
                <w:bottom w:val="none" w:sz="0" w:space="0" w:color="auto"/>
                <w:right w:val="none" w:sz="0" w:space="0" w:color="auto"/>
              </w:divBdr>
            </w:div>
          </w:divsChild>
        </w:div>
        <w:div w:id="1889030941">
          <w:marLeft w:val="0"/>
          <w:marRight w:val="0"/>
          <w:marTop w:val="0"/>
          <w:marBottom w:val="0"/>
          <w:divBdr>
            <w:top w:val="none" w:sz="0" w:space="0" w:color="auto"/>
            <w:left w:val="none" w:sz="0" w:space="0" w:color="auto"/>
            <w:bottom w:val="none" w:sz="0" w:space="0" w:color="auto"/>
            <w:right w:val="none" w:sz="0" w:space="0" w:color="auto"/>
          </w:divBdr>
          <w:divsChild>
            <w:div w:id="312607069">
              <w:marLeft w:val="0"/>
              <w:marRight w:val="0"/>
              <w:marTop w:val="0"/>
              <w:marBottom w:val="0"/>
              <w:divBdr>
                <w:top w:val="none" w:sz="0" w:space="0" w:color="auto"/>
                <w:left w:val="none" w:sz="0" w:space="0" w:color="auto"/>
                <w:bottom w:val="none" w:sz="0" w:space="0" w:color="auto"/>
                <w:right w:val="none" w:sz="0" w:space="0" w:color="auto"/>
              </w:divBdr>
            </w:div>
            <w:div w:id="1072393271">
              <w:marLeft w:val="0"/>
              <w:marRight w:val="0"/>
              <w:marTop w:val="0"/>
              <w:marBottom w:val="0"/>
              <w:divBdr>
                <w:top w:val="none" w:sz="0" w:space="0" w:color="auto"/>
                <w:left w:val="none" w:sz="0" w:space="0" w:color="auto"/>
                <w:bottom w:val="none" w:sz="0" w:space="0" w:color="auto"/>
                <w:right w:val="none" w:sz="0" w:space="0" w:color="auto"/>
              </w:divBdr>
            </w:div>
            <w:div w:id="1683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798">
      <w:bodyDiv w:val="1"/>
      <w:marLeft w:val="0"/>
      <w:marRight w:val="0"/>
      <w:marTop w:val="0"/>
      <w:marBottom w:val="0"/>
      <w:divBdr>
        <w:top w:val="none" w:sz="0" w:space="0" w:color="auto"/>
        <w:left w:val="none" w:sz="0" w:space="0" w:color="auto"/>
        <w:bottom w:val="none" w:sz="0" w:space="0" w:color="auto"/>
        <w:right w:val="none" w:sz="0" w:space="0" w:color="auto"/>
      </w:divBdr>
    </w:div>
    <w:div w:id="433597885">
      <w:bodyDiv w:val="1"/>
      <w:marLeft w:val="0"/>
      <w:marRight w:val="0"/>
      <w:marTop w:val="0"/>
      <w:marBottom w:val="0"/>
      <w:divBdr>
        <w:top w:val="none" w:sz="0" w:space="0" w:color="auto"/>
        <w:left w:val="none" w:sz="0" w:space="0" w:color="auto"/>
        <w:bottom w:val="none" w:sz="0" w:space="0" w:color="auto"/>
        <w:right w:val="none" w:sz="0" w:space="0" w:color="auto"/>
      </w:divBdr>
      <w:divsChild>
        <w:div w:id="16123654">
          <w:marLeft w:val="0"/>
          <w:marRight w:val="0"/>
          <w:marTop w:val="0"/>
          <w:marBottom w:val="0"/>
          <w:divBdr>
            <w:top w:val="none" w:sz="0" w:space="0" w:color="auto"/>
            <w:left w:val="none" w:sz="0" w:space="0" w:color="auto"/>
            <w:bottom w:val="none" w:sz="0" w:space="0" w:color="auto"/>
            <w:right w:val="none" w:sz="0" w:space="0" w:color="auto"/>
          </w:divBdr>
        </w:div>
        <w:div w:id="597758941">
          <w:marLeft w:val="0"/>
          <w:marRight w:val="0"/>
          <w:marTop w:val="0"/>
          <w:marBottom w:val="0"/>
          <w:divBdr>
            <w:top w:val="none" w:sz="0" w:space="0" w:color="auto"/>
            <w:left w:val="none" w:sz="0" w:space="0" w:color="auto"/>
            <w:bottom w:val="none" w:sz="0" w:space="0" w:color="auto"/>
            <w:right w:val="none" w:sz="0" w:space="0" w:color="auto"/>
          </w:divBdr>
        </w:div>
      </w:divsChild>
    </w:div>
    <w:div w:id="452095594">
      <w:bodyDiv w:val="1"/>
      <w:marLeft w:val="0"/>
      <w:marRight w:val="0"/>
      <w:marTop w:val="0"/>
      <w:marBottom w:val="0"/>
      <w:divBdr>
        <w:top w:val="none" w:sz="0" w:space="0" w:color="auto"/>
        <w:left w:val="none" w:sz="0" w:space="0" w:color="auto"/>
        <w:bottom w:val="none" w:sz="0" w:space="0" w:color="auto"/>
        <w:right w:val="none" w:sz="0" w:space="0" w:color="auto"/>
      </w:divBdr>
      <w:divsChild>
        <w:div w:id="1691755185">
          <w:marLeft w:val="0"/>
          <w:marRight w:val="0"/>
          <w:marTop w:val="0"/>
          <w:marBottom w:val="0"/>
          <w:divBdr>
            <w:top w:val="none" w:sz="0" w:space="0" w:color="auto"/>
            <w:left w:val="none" w:sz="0" w:space="0" w:color="auto"/>
            <w:bottom w:val="none" w:sz="0" w:space="0" w:color="auto"/>
            <w:right w:val="none" w:sz="0" w:space="0" w:color="auto"/>
          </w:divBdr>
        </w:div>
        <w:div w:id="1986281013">
          <w:marLeft w:val="0"/>
          <w:marRight w:val="0"/>
          <w:marTop w:val="0"/>
          <w:marBottom w:val="0"/>
          <w:divBdr>
            <w:top w:val="none" w:sz="0" w:space="0" w:color="auto"/>
            <w:left w:val="none" w:sz="0" w:space="0" w:color="auto"/>
            <w:bottom w:val="none" w:sz="0" w:space="0" w:color="auto"/>
            <w:right w:val="none" w:sz="0" w:space="0" w:color="auto"/>
          </w:divBdr>
        </w:div>
      </w:divsChild>
    </w:div>
    <w:div w:id="496531758">
      <w:bodyDiv w:val="1"/>
      <w:marLeft w:val="0"/>
      <w:marRight w:val="0"/>
      <w:marTop w:val="0"/>
      <w:marBottom w:val="0"/>
      <w:divBdr>
        <w:top w:val="none" w:sz="0" w:space="0" w:color="auto"/>
        <w:left w:val="none" w:sz="0" w:space="0" w:color="auto"/>
        <w:bottom w:val="none" w:sz="0" w:space="0" w:color="auto"/>
        <w:right w:val="none" w:sz="0" w:space="0" w:color="auto"/>
      </w:divBdr>
      <w:divsChild>
        <w:div w:id="58599027">
          <w:marLeft w:val="0"/>
          <w:marRight w:val="0"/>
          <w:marTop w:val="0"/>
          <w:marBottom w:val="0"/>
          <w:divBdr>
            <w:top w:val="none" w:sz="0" w:space="0" w:color="auto"/>
            <w:left w:val="none" w:sz="0" w:space="0" w:color="auto"/>
            <w:bottom w:val="none" w:sz="0" w:space="0" w:color="auto"/>
            <w:right w:val="none" w:sz="0" w:space="0" w:color="auto"/>
          </w:divBdr>
        </w:div>
        <w:div w:id="140999773">
          <w:marLeft w:val="0"/>
          <w:marRight w:val="0"/>
          <w:marTop w:val="0"/>
          <w:marBottom w:val="0"/>
          <w:divBdr>
            <w:top w:val="none" w:sz="0" w:space="0" w:color="auto"/>
            <w:left w:val="none" w:sz="0" w:space="0" w:color="auto"/>
            <w:bottom w:val="none" w:sz="0" w:space="0" w:color="auto"/>
            <w:right w:val="none" w:sz="0" w:space="0" w:color="auto"/>
          </w:divBdr>
        </w:div>
        <w:div w:id="740714482">
          <w:marLeft w:val="0"/>
          <w:marRight w:val="0"/>
          <w:marTop w:val="0"/>
          <w:marBottom w:val="0"/>
          <w:divBdr>
            <w:top w:val="none" w:sz="0" w:space="0" w:color="auto"/>
            <w:left w:val="none" w:sz="0" w:space="0" w:color="auto"/>
            <w:bottom w:val="none" w:sz="0" w:space="0" w:color="auto"/>
            <w:right w:val="none" w:sz="0" w:space="0" w:color="auto"/>
          </w:divBdr>
        </w:div>
        <w:div w:id="801732166">
          <w:marLeft w:val="0"/>
          <w:marRight w:val="0"/>
          <w:marTop w:val="0"/>
          <w:marBottom w:val="0"/>
          <w:divBdr>
            <w:top w:val="none" w:sz="0" w:space="0" w:color="auto"/>
            <w:left w:val="none" w:sz="0" w:space="0" w:color="auto"/>
            <w:bottom w:val="none" w:sz="0" w:space="0" w:color="auto"/>
            <w:right w:val="none" w:sz="0" w:space="0" w:color="auto"/>
          </w:divBdr>
        </w:div>
        <w:div w:id="1706635784">
          <w:marLeft w:val="0"/>
          <w:marRight w:val="0"/>
          <w:marTop w:val="0"/>
          <w:marBottom w:val="0"/>
          <w:divBdr>
            <w:top w:val="none" w:sz="0" w:space="0" w:color="auto"/>
            <w:left w:val="none" w:sz="0" w:space="0" w:color="auto"/>
            <w:bottom w:val="none" w:sz="0" w:space="0" w:color="auto"/>
            <w:right w:val="none" w:sz="0" w:space="0" w:color="auto"/>
          </w:divBdr>
        </w:div>
      </w:divsChild>
    </w:div>
    <w:div w:id="531695616">
      <w:bodyDiv w:val="1"/>
      <w:marLeft w:val="0"/>
      <w:marRight w:val="0"/>
      <w:marTop w:val="0"/>
      <w:marBottom w:val="0"/>
      <w:divBdr>
        <w:top w:val="none" w:sz="0" w:space="0" w:color="auto"/>
        <w:left w:val="none" w:sz="0" w:space="0" w:color="auto"/>
        <w:bottom w:val="none" w:sz="0" w:space="0" w:color="auto"/>
        <w:right w:val="none" w:sz="0" w:space="0" w:color="auto"/>
      </w:divBdr>
    </w:div>
    <w:div w:id="547299531">
      <w:bodyDiv w:val="1"/>
      <w:marLeft w:val="0"/>
      <w:marRight w:val="0"/>
      <w:marTop w:val="0"/>
      <w:marBottom w:val="0"/>
      <w:divBdr>
        <w:top w:val="none" w:sz="0" w:space="0" w:color="auto"/>
        <w:left w:val="none" w:sz="0" w:space="0" w:color="auto"/>
        <w:bottom w:val="none" w:sz="0" w:space="0" w:color="auto"/>
        <w:right w:val="none" w:sz="0" w:space="0" w:color="auto"/>
      </w:divBdr>
      <w:divsChild>
        <w:div w:id="1398091577">
          <w:marLeft w:val="0"/>
          <w:marRight w:val="0"/>
          <w:marTop w:val="0"/>
          <w:marBottom w:val="0"/>
          <w:divBdr>
            <w:top w:val="none" w:sz="0" w:space="0" w:color="auto"/>
            <w:left w:val="none" w:sz="0" w:space="0" w:color="auto"/>
            <w:bottom w:val="none" w:sz="0" w:space="0" w:color="auto"/>
            <w:right w:val="none" w:sz="0" w:space="0" w:color="auto"/>
          </w:divBdr>
        </w:div>
        <w:div w:id="1999377707">
          <w:marLeft w:val="0"/>
          <w:marRight w:val="0"/>
          <w:marTop w:val="0"/>
          <w:marBottom w:val="0"/>
          <w:divBdr>
            <w:top w:val="none" w:sz="0" w:space="0" w:color="auto"/>
            <w:left w:val="none" w:sz="0" w:space="0" w:color="auto"/>
            <w:bottom w:val="none" w:sz="0" w:space="0" w:color="auto"/>
            <w:right w:val="none" w:sz="0" w:space="0" w:color="auto"/>
          </w:divBdr>
        </w:div>
      </w:divsChild>
    </w:div>
    <w:div w:id="570165354">
      <w:bodyDiv w:val="1"/>
      <w:marLeft w:val="0"/>
      <w:marRight w:val="0"/>
      <w:marTop w:val="0"/>
      <w:marBottom w:val="0"/>
      <w:divBdr>
        <w:top w:val="none" w:sz="0" w:space="0" w:color="auto"/>
        <w:left w:val="none" w:sz="0" w:space="0" w:color="auto"/>
        <w:bottom w:val="none" w:sz="0" w:space="0" w:color="auto"/>
        <w:right w:val="none" w:sz="0" w:space="0" w:color="auto"/>
      </w:divBdr>
    </w:div>
    <w:div w:id="686568179">
      <w:bodyDiv w:val="1"/>
      <w:marLeft w:val="0"/>
      <w:marRight w:val="0"/>
      <w:marTop w:val="0"/>
      <w:marBottom w:val="0"/>
      <w:divBdr>
        <w:top w:val="none" w:sz="0" w:space="0" w:color="auto"/>
        <w:left w:val="none" w:sz="0" w:space="0" w:color="auto"/>
        <w:bottom w:val="none" w:sz="0" w:space="0" w:color="auto"/>
        <w:right w:val="none" w:sz="0" w:space="0" w:color="auto"/>
      </w:divBdr>
      <w:divsChild>
        <w:div w:id="15039443">
          <w:marLeft w:val="0"/>
          <w:marRight w:val="0"/>
          <w:marTop w:val="0"/>
          <w:marBottom w:val="0"/>
          <w:divBdr>
            <w:top w:val="none" w:sz="0" w:space="0" w:color="auto"/>
            <w:left w:val="none" w:sz="0" w:space="0" w:color="auto"/>
            <w:bottom w:val="none" w:sz="0" w:space="0" w:color="auto"/>
            <w:right w:val="none" w:sz="0" w:space="0" w:color="auto"/>
          </w:divBdr>
          <w:divsChild>
            <w:div w:id="233246020">
              <w:marLeft w:val="0"/>
              <w:marRight w:val="0"/>
              <w:marTop w:val="0"/>
              <w:marBottom w:val="0"/>
              <w:divBdr>
                <w:top w:val="none" w:sz="0" w:space="0" w:color="auto"/>
                <w:left w:val="none" w:sz="0" w:space="0" w:color="auto"/>
                <w:bottom w:val="none" w:sz="0" w:space="0" w:color="auto"/>
                <w:right w:val="none" w:sz="0" w:space="0" w:color="auto"/>
              </w:divBdr>
            </w:div>
            <w:div w:id="2045522554">
              <w:marLeft w:val="0"/>
              <w:marRight w:val="0"/>
              <w:marTop w:val="0"/>
              <w:marBottom w:val="0"/>
              <w:divBdr>
                <w:top w:val="none" w:sz="0" w:space="0" w:color="auto"/>
                <w:left w:val="none" w:sz="0" w:space="0" w:color="auto"/>
                <w:bottom w:val="none" w:sz="0" w:space="0" w:color="auto"/>
                <w:right w:val="none" w:sz="0" w:space="0" w:color="auto"/>
              </w:divBdr>
            </w:div>
          </w:divsChild>
        </w:div>
        <w:div w:id="18556411">
          <w:marLeft w:val="0"/>
          <w:marRight w:val="0"/>
          <w:marTop w:val="0"/>
          <w:marBottom w:val="0"/>
          <w:divBdr>
            <w:top w:val="none" w:sz="0" w:space="0" w:color="auto"/>
            <w:left w:val="none" w:sz="0" w:space="0" w:color="auto"/>
            <w:bottom w:val="none" w:sz="0" w:space="0" w:color="auto"/>
            <w:right w:val="none" w:sz="0" w:space="0" w:color="auto"/>
          </w:divBdr>
          <w:divsChild>
            <w:div w:id="105741070">
              <w:marLeft w:val="0"/>
              <w:marRight w:val="0"/>
              <w:marTop w:val="0"/>
              <w:marBottom w:val="0"/>
              <w:divBdr>
                <w:top w:val="none" w:sz="0" w:space="0" w:color="auto"/>
                <w:left w:val="none" w:sz="0" w:space="0" w:color="auto"/>
                <w:bottom w:val="none" w:sz="0" w:space="0" w:color="auto"/>
                <w:right w:val="none" w:sz="0" w:space="0" w:color="auto"/>
              </w:divBdr>
            </w:div>
            <w:div w:id="969017197">
              <w:marLeft w:val="0"/>
              <w:marRight w:val="0"/>
              <w:marTop w:val="0"/>
              <w:marBottom w:val="0"/>
              <w:divBdr>
                <w:top w:val="none" w:sz="0" w:space="0" w:color="auto"/>
                <w:left w:val="none" w:sz="0" w:space="0" w:color="auto"/>
                <w:bottom w:val="none" w:sz="0" w:space="0" w:color="auto"/>
                <w:right w:val="none" w:sz="0" w:space="0" w:color="auto"/>
              </w:divBdr>
            </w:div>
            <w:div w:id="1907644526">
              <w:marLeft w:val="0"/>
              <w:marRight w:val="0"/>
              <w:marTop w:val="0"/>
              <w:marBottom w:val="0"/>
              <w:divBdr>
                <w:top w:val="none" w:sz="0" w:space="0" w:color="auto"/>
                <w:left w:val="none" w:sz="0" w:space="0" w:color="auto"/>
                <w:bottom w:val="none" w:sz="0" w:space="0" w:color="auto"/>
                <w:right w:val="none" w:sz="0" w:space="0" w:color="auto"/>
              </w:divBdr>
            </w:div>
          </w:divsChild>
        </w:div>
        <w:div w:id="1203055092">
          <w:marLeft w:val="0"/>
          <w:marRight w:val="0"/>
          <w:marTop w:val="0"/>
          <w:marBottom w:val="0"/>
          <w:divBdr>
            <w:top w:val="none" w:sz="0" w:space="0" w:color="auto"/>
            <w:left w:val="none" w:sz="0" w:space="0" w:color="auto"/>
            <w:bottom w:val="none" w:sz="0" w:space="0" w:color="auto"/>
            <w:right w:val="none" w:sz="0" w:space="0" w:color="auto"/>
          </w:divBdr>
          <w:divsChild>
            <w:div w:id="1304116880">
              <w:marLeft w:val="0"/>
              <w:marRight w:val="0"/>
              <w:marTop w:val="0"/>
              <w:marBottom w:val="0"/>
              <w:divBdr>
                <w:top w:val="none" w:sz="0" w:space="0" w:color="auto"/>
                <w:left w:val="none" w:sz="0" w:space="0" w:color="auto"/>
                <w:bottom w:val="none" w:sz="0" w:space="0" w:color="auto"/>
                <w:right w:val="none" w:sz="0" w:space="0" w:color="auto"/>
              </w:divBdr>
            </w:div>
            <w:div w:id="1882201916">
              <w:marLeft w:val="0"/>
              <w:marRight w:val="0"/>
              <w:marTop w:val="0"/>
              <w:marBottom w:val="0"/>
              <w:divBdr>
                <w:top w:val="none" w:sz="0" w:space="0" w:color="auto"/>
                <w:left w:val="none" w:sz="0" w:space="0" w:color="auto"/>
                <w:bottom w:val="none" w:sz="0" w:space="0" w:color="auto"/>
                <w:right w:val="none" w:sz="0" w:space="0" w:color="auto"/>
              </w:divBdr>
            </w:div>
          </w:divsChild>
        </w:div>
        <w:div w:id="1262840942">
          <w:marLeft w:val="0"/>
          <w:marRight w:val="0"/>
          <w:marTop w:val="0"/>
          <w:marBottom w:val="0"/>
          <w:divBdr>
            <w:top w:val="none" w:sz="0" w:space="0" w:color="auto"/>
            <w:left w:val="none" w:sz="0" w:space="0" w:color="auto"/>
            <w:bottom w:val="none" w:sz="0" w:space="0" w:color="auto"/>
            <w:right w:val="none" w:sz="0" w:space="0" w:color="auto"/>
          </w:divBdr>
          <w:divsChild>
            <w:div w:id="275992282">
              <w:marLeft w:val="0"/>
              <w:marRight w:val="0"/>
              <w:marTop w:val="0"/>
              <w:marBottom w:val="0"/>
              <w:divBdr>
                <w:top w:val="none" w:sz="0" w:space="0" w:color="auto"/>
                <w:left w:val="none" w:sz="0" w:space="0" w:color="auto"/>
                <w:bottom w:val="none" w:sz="0" w:space="0" w:color="auto"/>
                <w:right w:val="none" w:sz="0" w:space="0" w:color="auto"/>
              </w:divBdr>
            </w:div>
            <w:div w:id="645860325">
              <w:marLeft w:val="0"/>
              <w:marRight w:val="0"/>
              <w:marTop w:val="0"/>
              <w:marBottom w:val="0"/>
              <w:divBdr>
                <w:top w:val="none" w:sz="0" w:space="0" w:color="auto"/>
                <w:left w:val="none" w:sz="0" w:space="0" w:color="auto"/>
                <w:bottom w:val="none" w:sz="0" w:space="0" w:color="auto"/>
                <w:right w:val="none" w:sz="0" w:space="0" w:color="auto"/>
              </w:divBdr>
            </w:div>
            <w:div w:id="10011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9340">
      <w:bodyDiv w:val="1"/>
      <w:marLeft w:val="0"/>
      <w:marRight w:val="0"/>
      <w:marTop w:val="0"/>
      <w:marBottom w:val="0"/>
      <w:divBdr>
        <w:top w:val="none" w:sz="0" w:space="0" w:color="auto"/>
        <w:left w:val="none" w:sz="0" w:space="0" w:color="auto"/>
        <w:bottom w:val="none" w:sz="0" w:space="0" w:color="auto"/>
        <w:right w:val="none" w:sz="0" w:space="0" w:color="auto"/>
      </w:divBdr>
      <w:divsChild>
        <w:div w:id="433937504">
          <w:marLeft w:val="0"/>
          <w:marRight w:val="0"/>
          <w:marTop w:val="0"/>
          <w:marBottom w:val="0"/>
          <w:divBdr>
            <w:top w:val="none" w:sz="0" w:space="0" w:color="auto"/>
            <w:left w:val="none" w:sz="0" w:space="0" w:color="auto"/>
            <w:bottom w:val="none" w:sz="0" w:space="0" w:color="auto"/>
            <w:right w:val="none" w:sz="0" w:space="0" w:color="auto"/>
          </w:divBdr>
          <w:divsChild>
            <w:div w:id="1239899070">
              <w:marLeft w:val="0"/>
              <w:marRight w:val="0"/>
              <w:marTop w:val="0"/>
              <w:marBottom w:val="0"/>
              <w:divBdr>
                <w:top w:val="none" w:sz="0" w:space="0" w:color="auto"/>
                <w:left w:val="none" w:sz="0" w:space="0" w:color="auto"/>
                <w:bottom w:val="none" w:sz="0" w:space="0" w:color="auto"/>
                <w:right w:val="none" w:sz="0" w:space="0" w:color="auto"/>
              </w:divBdr>
            </w:div>
          </w:divsChild>
        </w:div>
        <w:div w:id="1918203093">
          <w:marLeft w:val="0"/>
          <w:marRight w:val="0"/>
          <w:marTop w:val="0"/>
          <w:marBottom w:val="0"/>
          <w:divBdr>
            <w:top w:val="none" w:sz="0" w:space="0" w:color="auto"/>
            <w:left w:val="none" w:sz="0" w:space="0" w:color="auto"/>
            <w:bottom w:val="none" w:sz="0" w:space="0" w:color="auto"/>
            <w:right w:val="none" w:sz="0" w:space="0" w:color="auto"/>
          </w:divBdr>
          <w:divsChild>
            <w:div w:id="1461996996">
              <w:marLeft w:val="0"/>
              <w:marRight w:val="0"/>
              <w:marTop w:val="0"/>
              <w:marBottom w:val="0"/>
              <w:divBdr>
                <w:top w:val="none" w:sz="0" w:space="0" w:color="auto"/>
                <w:left w:val="none" w:sz="0" w:space="0" w:color="auto"/>
                <w:bottom w:val="none" w:sz="0" w:space="0" w:color="auto"/>
                <w:right w:val="none" w:sz="0" w:space="0" w:color="auto"/>
              </w:divBdr>
            </w:div>
            <w:div w:id="1526334250">
              <w:marLeft w:val="0"/>
              <w:marRight w:val="0"/>
              <w:marTop w:val="0"/>
              <w:marBottom w:val="0"/>
              <w:divBdr>
                <w:top w:val="none" w:sz="0" w:space="0" w:color="auto"/>
                <w:left w:val="none" w:sz="0" w:space="0" w:color="auto"/>
                <w:bottom w:val="none" w:sz="0" w:space="0" w:color="auto"/>
                <w:right w:val="none" w:sz="0" w:space="0" w:color="auto"/>
              </w:divBdr>
            </w:div>
            <w:div w:id="1724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2320">
      <w:bodyDiv w:val="1"/>
      <w:marLeft w:val="0"/>
      <w:marRight w:val="0"/>
      <w:marTop w:val="0"/>
      <w:marBottom w:val="0"/>
      <w:divBdr>
        <w:top w:val="none" w:sz="0" w:space="0" w:color="auto"/>
        <w:left w:val="none" w:sz="0" w:space="0" w:color="auto"/>
        <w:bottom w:val="none" w:sz="0" w:space="0" w:color="auto"/>
        <w:right w:val="none" w:sz="0" w:space="0" w:color="auto"/>
      </w:divBdr>
      <w:divsChild>
        <w:div w:id="64883761">
          <w:marLeft w:val="0"/>
          <w:marRight w:val="0"/>
          <w:marTop w:val="0"/>
          <w:marBottom w:val="0"/>
          <w:divBdr>
            <w:top w:val="none" w:sz="0" w:space="0" w:color="auto"/>
            <w:left w:val="none" w:sz="0" w:space="0" w:color="auto"/>
            <w:bottom w:val="none" w:sz="0" w:space="0" w:color="auto"/>
            <w:right w:val="none" w:sz="0" w:space="0" w:color="auto"/>
          </w:divBdr>
        </w:div>
        <w:div w:id="2059628749">
          <w:marLeft w:val="0"/>
          <w:marRight w:val="0"/>
          <w:marTop w:val="0"/>
          <w:marBottom w:val="0"/>
          <w:divBdr>
            <w:top w:val="none" w:sz="0" w:space="0" w:color="auto"/>
            <w:left w:val="none" w:sz="0" w:space="0" w:color="auto"/>
            <w:bottom w:val="none" w:sz="0" w:space="0" w:color="auto"/>
            <w:right w:val="none" w:sz="0" w:space="0" w:color="auto"/>
          </w:divBdr>
        </w:div>
      </w:divsChild>
    </w:div>
    <w:div w:id="947390619">
      <w:bodyDiv w:val="1"/>
      <w:marLeft w:val="0"/>
      <w:marRight w:val="0"/>
      <w:marTop w:val="0"/>
      <w:marBottom w:val="0"/>
      <w:divBdr>
        <w:top w:val="none" w:sz="0" w:space="0" w:color="auto"/>
        <w:left w:val="none" w:sz="0" w:space="0" w:color="auto"/>
        <w:bottom w:val="none" w:sz="0" w:space="0" w:color="auto"/>
        <w:right w:val="none" w:sz="0" w:space="0" w:color="auto"/>
      </w:divBdr>
      <w:divsChild>
        <w:div w:id="523206441">
          <w:marLeft w:val="0"/>
          <w:marRight w:val="0"/>
          <w:marTop w:val="0"/>
          <w:marBottom w:val="0"/>
          <w:divBdr>
            <w:top w:val="none" w:sz="0" w:space="0" w:color="auto"/>
            <w:left w:val="none" w:sz="0" w:space="0" w:color="auto"/>
            <w:bottom w:val="none" w:sz="0" w:space="0" w:color="auto"/>
            <w:right w:val="none" w:sz="0" w:space="0" w:color="auto"/>
          </w:divBdr>
        </w:div>
        <w:div w:id="628895829">
          <w:marLeft w:val="0"/>
          <w:marRight w:val="0"/>
          <w:marTop w:val="0"/>
          <w:marBottom w:val="0"/>
          <w:divBdr>
            <w:top w:val="none" w:sz="0" w:space="0" w:color="auto"/>
            <w:left w:val="none" w:sz="0" w:space="0" w:color="auto"/>
            <w:bottom w:val="none" w:sz="0" w:space="0" w:color="auto"/>
            <w:right w:val="none" w:sz="0" w:space="0" w:color="auto"/>
          </w:divBdr>
        </w:div>
      </w:divsChild>
    </w:div>
    <w:div w:id="1011643850">
      <w:bodyDiv w:val="1"/>
      <w:marLeft w:val="0"/>
      <w:marRight w:val="0"/>
      <w:marTop w:val="0"/>
      <w:marBottom w:val="0"/>
      <w:divBdr>
        <w:top w:val="none" w:sz="0" w:space="0" w:color="auto"/>
        <w:left w:val="none" w:sz="0" w:space="0" w:color="auto"/>
        <w:bottom w:val="none" w:sz="0" w:space="0" w:color="auto"/>
        <w:right w:val="none" w:sz="0" w:space="0" w:color="auto"/>
      </w:divBdr>
      <w:divsChild>
        <w:div w:id="1433283128">
          <w:marLeft w:val="0"/>
          <w:marRight w:val="0"/>
          <w:marTop w:val="0"/>
          <w:marBottom w:val="0"/>
          <w:divBdr>
            <w:top w:val="none" w:sz="0" w:space="0" w:color="auto"/>
            <w:left w:val="none" w:sz="0" w:space="0" w:color="auto"/>
            <w:bottom w:val="none" w:sz="0" w:space="0" w:color="auto"/>
            <w:right w:val="none" w:sz="0" w:space="0" w:color="auto"/>
          </w:divBdr>
          <w:divsChild>
            <w:div w:id="211040642">
              <w:marLeft w:val="0"/>
              <w:marRight w:val="0"/>
              <w:marTop w:val="0"/>
              <w:marBottom w:val="0"/>
              <w:divBdr>
                <w:top w:val="none" w:sz="0" w:space="0" w:color="auto"/>
                <w:left w:val="none" w:sz="0" w:space="0" w:color="auto"/>
                <w:bottom w:val="none" w:sz="0" w:space="0" w:color="auto"/>
                <w:right w:val="none" w:sz="0" w:space="0" w:color="auto"/>
              </w:divBdr>
              <w:divsChild>
                <w:div w:id="787360868">
                  <w:marLeft w:val="0"/>
                  <w:marRight w:val="0"/>
                  <w:marTop w:val="0"/>
                  <w:marBottom w:val="0"/>
                  <w:divBdr>
                    <w:top w:val="none" w:sz="0" w:space="0" w:color="auto"/>
                    <w:left w:val="none" w:sz="0" w:space="0" w:color="auto"/>
                    <w:bottom w:val="none" w:sz="0" w:space="0" w:color="auto"/>
                    <w:right w:val="none" w:sz="0" w:space="0" w:color="auto"/>
                  </w:divBdr>
                  <w:divsChild>
                    <w:div w:id="228421064">
                      <w:marLeft w:val="0"/>
                      <w:marRight w:val="0"/>
                      <w:marTop w:val="0"/>
                      <w:marBottom w:val="0"/>
                      <w:divBdr>
                        <w:top w:val="none" w:sz="0" w:space="0" w:color="auto"/>
                        <w:left w:val="none" w:sz="0" w:space="0" w:color="auto"/>
                        <w:bottom w:val="none" w:sz="0" w:space="0" w:color="auto"/>
                        <w:right w:val="none" w:sz="0" w:space="0" w:color="auto"/>
                      </w:divBdr>
                      <w:divsChild>
                        <w:div w:id="392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41448">
      <w:bodyDiv w:val="1"/>
      <w:marLeft w:val="0"/>
      <w:marRight w:val="0"/>
      <w:marTop w:val="0"/>
      <w:marBottom w:val="0"/>
      <w:divBdr>
        <w:top w:val="none" w:sz="0" w:space="0" w:color="auto"/>
        <w:left w:val="none" w:sz="0" w:space="0" w:color="auto"/>
        <w:bottom w:val="none" w:sz="0" w:space="0" w:color="auto"/>
        <w:right w:val="none" w:sz="0" w:space="0" w:color="auto"/>
      </w:divBdr>
    </w:div>
    <w:div w:id="1053195792">
      <w:bodyDiv w:val="1"/>
      <w:marLeft w:val="0"/>
      <w:marRight w:val="0"/>
      <w:marTop w:val="0"/>
      <w:marBottom w:val="0"/>
      <w:divBdr>
        <w:top w:val="none" w:sz="0" w:space="0" w:color="auto"/>
        <w:left w:val="none" w:sz="0" w:space="0" w:color="auto"/>
        <w:bottom w:val="none" w:sz="0" w:space="0" w:color="auto"/>
        <w:right w:val="none" w:sz="0" w:space="0" w:color="auto"/>
      </w:divBdr>
    </w:div>
    <w:div w:id="1346252657">
      <w:bodyDiv w:val="1"/>
      <w:marLeft w:val="0"/>
      <w:marRight w:val="0"/>
      <w:marTop w:val="0"/>
      <w:marBottom w:val="0"/>
      <w:divBdr>
        <w:top w:val="none" w:sz="0" w:space="0" w:color="auto"/>
        <w:left w:val="none" w:sz="0" w:space="0" w:color="auto"/>
        <w:bottom w:val="none" w:sz="0" w:space="0" w:color="auto"/>
        <w:right w:val="none" w:sz="0" w:space="0" w:color="auto"/>
      </w:divBdr>
      <w:divsChild>
        <w:div w:id="287669789">
          <w:marLeft w:val="0"/>
          <w:marRight w:val="0"/>
          <w:marTop w:val="0"/>
          <w:marBottom w:val="0"/>
          <w:divBdr>
            <w:top w:val="none" w:sz="0" w:space="0" w:color="auto"/>
            <w:left w:val="none" w:sz="0" w:space="0" w:color="auto"/>
            <w:bottom w:val="none" w:sz="0" w:space="0" w:color="auto"/>
            <w:right w:val="none" w:sz="0" w:space="0" w:color="auto"/>
          </w:divBdr>
        </w:div>
        <w:div w:id="1754861371">
          <w:marLeft w:val="0"/>
          <w:marRight w:val="0"/>
          <w:marTop w:val="0"/>
          <w:marBottom w:val="0"/>
          <w:divBdr>
            <w:top w:val="none" w:sz="0" w:space="0" w:color="auto"/>
            <w:left w:val="none" w:sz="0" w:space="0" w:color="auto"/>
            <w:bottom w:val="none" w:sz="0" w:space="0" w:color="auto"/>
            <w:right w:val="none" w:sz="0" w:space="0" w:color="auto"/>
          </w:divBdr>
        </w:div>
      </w:divsChild>
    </w:div>
    <w:div w:id="1419013440">
      <w:bodyDiv w:val="1"/>
      <w:marLeft w:val="0"/>
      <w:marRight w:val="0"/>
      <w:marTop w:val="0"/>
      <w:marBottom w:val="0"/>
      <w:divBdr>
        <w:top w:val="none" w:sz="0" w:space="0" w:color="auto"/>
        <w:left w:val="none" w:sz="0" w:space="0" w:color="auto"/>
        <w:bottom w:val="none" w:sz="0" w:space="0" w:color="auto"/>
        <w:right w:val="none" w:sz="0" w:space="0" w:color="auto"/>
      </w:divBdr>
    </w:div>
    <w:div w:id="2132245020">
      <w:bodyDiv w:val="1"/>
      <w:marLeft w:val="0"/>
      <w:marRight w:val="0"/>
      <w:marTop w:val="0"/>
      <w:marBottom w:val="0"/>
      <w:divBdr>
        <w:top w:val="none" w:sz="0" w:space="0" w:color="auto"/>
        <w:left w:val="none" w:sz="0" w:space="0" w:color="auto"/>
        <w:bottom w:val="none" w:sz="0" w:space="0" w:color="auto"/>
        <w:right w:val="none" w:sz="0" w:space="0" w:color="auto"/>
      </w:divBdr>
      <w:divsChild>
        <w:div w:id="309748659">
          <w:marLeft w:val="0"/>
          <w:marRight w:val="0"/>
          <w:marTop w:val="0"/>
          <w:marBottom w:val="0"/>
          <w:divBdr>
            <w:top w:val="none" w:sz="0" w:space="0" w:color="auto"/>
            <w:left w:val="none" w:sz="0" w:space="0" w:color="auto"/>
            <w:bottom w:val="none" w:sz="0" w:space="0" w:color="auto"/>
            <w:right w:val="none" w:sz="0" w:space="0" w:color="auto"/>
          </w:divBdr>
          <w:divsChild>
            <w:div w:id="298387123">
              <w:marLeft w:val="0"/>
              <w:marRight w:val="0"/>
              <w:marTop w:val="0"/>
              <w:marBottom w:val="0"/>
              <w:divBdr>
                <w:top w:val="none" w:sz="0" w:space="0" w:color="auto"/>
                <w:left w:val="none" w:sz="0" w:space="0" w:color="auto"/>
                <w:bottom w:val="none" w:sz="0" w:space="0" w:color="auto"/>
                <w:right w:val="none" w:sz="0" w:space="0" w:color="auto"/>
              </w:divBdr>
            </w:div>
            <w:div w:id="921991917">
              <w:marLeft w:val="0"/>
              <w:marRight w:val="0"/>
              <w:marTop w:val="0"/>
              <w:marBottom w:val="0"/>
              <w:divBdr>
                <w:top w:val="none" w:sz="0" w:space="0" w:color="auto"/>
                <w:left w:val="none" w:sz="0" w:space="0" w:color="auto"/>
                <w:bottom w:val="none" w:sz="0" w:space="0" w:color="auto"/>
                <w:right w:val="none" w:sz="0" w:space="0" w:color="auto"/>
              </w:divBdr>
            </w:div>
            <w:div w:id="2054695533">
              <w:marLeft w:val="0"/>
              <w:marRight w:val="0"/>
              <w:marTop w:val="0"/>
              <w:marBottom w:val="0"/>
              <w:divBdr>
                <w:top w:val="none" w:sz="0" w:space="0" w:color="auto"/>
                <w:left w:val="none" w:sz="0" w:space="0" w:color="auto"/>
                <w:bottom w:val="none" w:sz="0" w:space="0" w:color="auto"/>
                <w:right w:val="none" w:sz="0" w:space="0" w:color="auto"/>
              </w:divBdr>
            </w:div>
          </w:divsChild>
        </w:div>
        <w:div w:id="1057973178">
          <w:marLeft w:val="0"/>
          <w:marRight w:val="0"/>
          <w:marTop w:val="0"/>
          <w:marBottom w:val="0"/>
          <w:divBdr>
            <w:top w:val="none" w:sz="0" w:space="0" w:color="auto"/>
            <w:left w:val="none" w:sz="0" w:space="0" w:color="auto"/>
            <w:bottom w:val="none" w:sz="0" w:space="0" w:color="auto"/>
            <w:right w:val="none" w:sz="0" w:space="0" w:color="auto"/>
          </w:divBdr>
          <w:divsChild>
            <w:div w:id="16053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WICRD-outreach@epa.gov" TargetMode="External"/><Relationship Id="rId3" Type="http://schemas.openxmlformats.org/officeDocument/2006/relationships/customXml" Target="../customXml/item3.xml"/><Relationship Id="rId21" Type="http://schemas.openxmlformats.org/officeDocument/2006/relationships/hyperlink" Target="https://www.usa.gov/state-emergency-manageme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eport@cisa.gov"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isa.gov/report" TargetMode="External"/><Relationship Id="rId20" Type="http://schemas.openxmlformats.org/officeDocument/2006/relationships/hyperlink" Target="https://www.waterisac.org/report-incid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c3.gov/"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soc@cisecurity.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7344C0-5C37-496C-822D-BF8DFCC8F1B6}">
    <t:Anchor>
      <t:Comment id="1344969976"/>
    </t:Anchor>
    <t:History>
      <t:Event id="{18EC7E00-60D7-470C-B728-71E0395C7D2E}" time="2025-03-25T14:55:56.192Z">
        <t:Attribution userId="S::carter.brandon@epa.gov::1737ea8a-5694-4fab-b93a-2ac3b888684a" userProvider="AD" userName="Carter, Brandon"/>
        <t:Anchor>
          <t:Comment id="1344969976"/>
        </t:Anchor>
        <t:Create/>
      </t:Event>
      <t:Event id="{F60C5F52-EBDC-4E1C-BB88-8F49A87FC202}" time="2025-03-25T14:55:56.192Z">
        <t:Attribution userId="S::carter.brandon@epa.gov::1737ea8a-5694-4fab-b93a-2ac3b888684a" userProvider="AD" userName="Carter, Brandon"/>
        <t:Anchor>
          <t:Comment id="1344969976"/>
        </t:Anchor>
        <t:Assign userId="S::Thomas.Nushat.A@epa.gov::39a3bbd5-4255-46bc-aa6e-a5d3a5097b87" userProvider="AD" userName="Thomas, Nushat"/>
      </t:Event>
      <t:Event id="{8434EFBA-9FDF-4AA9-ACF7-E90A0F5E7B32}" time="2025-03-25T14:55:56.192Z">
        <t:Attribution userId="S::carter.brandon@epa.gov::1737ea8a-5694-4fab-b93a-2ac3b888684a" userProvider="AD" userName="Carter, Brandon"/>
        <t:Anchor>
          <t:Comment id="1344969976"/>
        </t:Anchor>
        <t:SetTitle title="@Thomas, Nushat I do not recall this being highlighted when I submitted the document. Did you perhaps highlight this to bring to my attention in order for me to take a particular ac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CEC1DD5-F9ED-4FAE-B94C-79F3E860E263}"/>
      </w:docPartPr>
      <w:docPartBody>
        <w:p w:rsidR="008F0B93" w:rsidRDefault="008F0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isuelt Pr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F0B93"/>
    <w:rsid w:val="000043E1"/>
    <w:rsid w:val="00032542"/>
    <w:rsid w:val="0003313C"/>
    <w:rsid w:val="00036308"/>
    <w:rsid w:val="000769D9"/>
    <w:rsid w:val="00077936"/>
    <w:rsid w:val="00086B58"/>
    <w:rsid w:val="00087A2B"/>
    <w:rsid w:val="0009012E"/>
    <w:rsid w:val="000C1DC5"/>
    <w:rsid w:val="000D02B9"/>
    <w:rsid w:val="000E2FD0"/>
    <w:rsid w:val="001964E2"/>
    <w:rsid w:val="001A1604"/>
    <w:rsid w:val="001A6E39"/>
    <w:rsid w:val="001F5F83"/>
    <w:rsid w:val="00204A01"/>
    <w:rsid w:val="0024133D"/>
    <w:rsid w:val="00297916"/>
    <w:rsid w:val="002A452A"/>
    <w:rsid w:val="002C3DD8"/>
    <w:rsid w:val="002E1280"/>
    <w:rsid w:val="00304298"/>
    <w:rsid w:val="00316431"/>
    <w:rsid w:val="003713AB"/>
    <w:rsid w:val="00381B9F"/>
    <w:rsid w:val="003935EE"/>
    <w:rsid w:val="003A315B"/>
    <w:rsid w:val="003A690E"/>
    <w:rsid w:val="003B621B"/>
    <w:rsid w:val="003D4E3C"/>
    <w:rsid w:val="004148AC"/>
    <w:rsid w:val="00443457"/>
    <w:rsid w:val="00456E71"/>
    <w:rsid w:val="00484A19"/>
    <w:rsid w:val="004B3541"/>
    <w:rsid w:val="004F5C70"/>
    <w:rsid w:val="00500997"/>
    <w:rsid w:val="00520C72"/>
    <w:rsid w:val="00532E3B"/>
    <w:rsid w:val="00550AE5"/>
    <w:rsid w:val="00561077"/>
    <w:rsid w:val="00587086"/>
    <w:rsid w:val="005D51A3"/>
    <w:rsid w:val="005E07D5"/>
    <w:rsid w:val="005E5C07"/>
    <w:rsid w:val="006038E3"/>
    <w:rsid w:val="00621023"/>
    <w:rsid w:val="00635462"/>
    <w:rsid w:val="00645A6A"/>
    <w:rsid w:val="006536FC"/>
    <w:rsid w:val="0066147F"/>
    <w:rsid w:val="00661B50"/>
    <w:rsid w:val="0068607E"/>
    <w:rsid w:val="0069539B"/>
    <w:rsid w:val="0069667F"/>
    <w:rsid w:val="006A6666"/>
    <w:rsid w:val="006A7349"/>
    <w:rsid w:val="006B7667"/>
    <w:rsid w:val="006D2DB2"/>
    <w:rsid w:val="00702B43"/>
    <w:rsid w:val="00706375"/>
    <w:rsid w:val="0073027A"/>
    <w:rsid w:val="00751BD8"/>
    <w:rsid w:val="00777389"/>
    <w:rsid w:val="007C0057"/>
    <w:rsid w:val="007D237E"/>
    <w:rsid w:val="00811698"/>
    <w:rsid w:val="0082464C"/>
    <w:rsid w:val="00850A51"/>
    <w:rsid w:val="00876CA3"/>
    <w:rsid w:val="008926CB"/>
    <w:rsid w:val="008929AD"/>
    <w:rsid w:val="00897368"/>
    <w:rsid w:val="008C6EED"/>
    <w:rsid w:val="008E0163"/>
    <w:rsid w:val="008E119A"/>
    <w:rsid w:val="008F0B93"/>
    <w:rsid w:val="009304D5"/>
    <w:rsid w:val="009509F9"/>
    <w:rsid w:val="009737AC"/>
    <w:rsid w:val="00973AC7"/>
    <w:rsid w:val="009754E6"/>
    <w:rsid w:val="009A48A0"/>
    <w:rsid w:val="009B3FC8"/>
    <w:rsid w:val="009C5C01"/>
    <w:rsid w:val="009D0A39"/>
    <w:rsid w:val="009F4FDB"/>
    <w:rsid w:val="00A22A0B"/>
    <w:rsid w:val="00A35E38"/>
    <w:rsid w:val="00A5095F"/>
    <w:rsid w:val="00AA6F41"/>
    <w:rsid w:val="00AB5272"/>
    <w:rsid w:val="00AB653E"/>
    <w:rsid w:val="00AC3BCC"/>
    <w:rsid w:val="00AF23BB"/>
    <w:rsid w:val="00B14795"/>
    <w:rsid w:val="00B1731D"/>
    <w:rsid w:val="00B17B12"/>
    <w:rsid w:val="00B2019B"/>
    <w:rsid w:val="00B54EB8"/>
    <w:rsid w:val="00B71260"/>
    <w:rsid w:val="00B84BC5"/>
    <w:rsid w:val="00B9730B"/>
    <w:rsid w:val="00BB1B1A"/>
    <w:rsid w:val="00BB6AB5"/>
    <w:rsid w:val="00C4144F"/>
    <w:rsid w:val="00C435FE"/>
    <w:rsid w:val="00C57C2A"/>
    <w:rsid w:val="00C74C6F"/>
    <w:rsid w:val="00C91D3E"/>
    <w:rsid w:val="00CA7A33"/>
    <w:rsid w:val="00CC5BEE"/>
    <w:rsid w:val="00CE5AB1"/>
    <w:rsid w:val="00CF116B"/>
    <w:rsid w:val="00D17C2A"/>
    <w:rsid w:val="00D417F6"/>
    <w:rsid w:val="00D4242C"/>
    <w:rsid w:val="00D67F11"/>
    <w:rsid w:val="00D83ADA"/>
    <w:rsid w:val="00D90B14"/>
    <w:rsid w:val="00DB6F1A"/>
    <w:rsid w:val="00DE3F90"/>
    <w:rsid w:val="00DF0560"/>
    <w:rsid w:val="00DF68B9"/>
    <w:rsid w:val="00E000CA"/>
    <w:rsid w:val="00E052A9"/>
    <w:rsid w:val="00E13563"/>
    <w:rsid w:val="00E14159"/>
    <w:rsid w:val="00E35432"/>
    <w:rsid w:val="00E43582"/>
    <w:rsid w:val="00E82FE8"/>
    <w:rsid w:val="00E83444"/>
    <w:rsid w:val="00EA0294"/>
    <w:rsid w:val="00EB13E3"/>
    <w:rsid w:val="00ED5CAB"/>
    <w:rsid w:val="00EE09D2"/>
    <w:rsid w:val="00EE32B1"/>
    <w:rsid w:val="00EE5DC9"/>
    <w:rsid w:val="00F33820"/>
    <w:rsid w:val="00F42130"/>
    <w:rsid w:val="00F45213"/>
    <w:rsid w:val="00F73680"/>
    <w:rsid w:val="00F77BBD"/>
    <w:rsid w:val="00F80113"/>
    <w:rsid w:val="00F916DA"/>
    <w:rsid w:val="00F91CFB"/>
    <w:rsid w:val="00F9308B"/>
    <w:rsid w:val="00FB2D51"/>
    <w:rsid w:val="00FD2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theme/theme1.xml><?xml version="1.0" encoding="utf-8"?>
<a:theme xmlns:a="http://schemas.openxmlformats.org/drawingml/2006/main" name="Office Theme">
  <a:themeElements>
    <a:clrScheme name="EPA">
      <a:dk1>
        <a:srgbClr val="000000"/>
      </a:dk1>
      <a:lt1>
        <a:srgbClr val="FFFFFF"/>
      </a:lt1>
      <a:dk2>
        <a:srgbClr val="01A847"/>
      </a:dk2>
      <a:lt2>
        <a:srgbClr val="0B6DB7"/>
      </a:lt2>
      <a:accent1>
        <a:srgbClr val="B7D433"/>
      </a:accent1>
      <a:accent2>
        <a:srgbClr val="E6E7E8"/>
      </a:accent2>
      <a:accent3>
        <a:srgbClr val="D1D3D4"/>
      </a:accent3>
      <a:accent4>
        <a:srgbClr val="8A8B8C"/>
      </a:accent4>
      <a:accent5>
        <a:srgbClr val="4C4D4D"/>
      </a:accent5>
      <a:accent6>
        <a:srgbClr val="48ACC6"/>
      </a:accent6>
      <a:hlink>
        <a:srgbClr val="0B6DB7"/>
      </a:hlink>
      <a:folHlink>
        <a:srgbClr val="0B6D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BFA7AF9C8CA4FBAB9754A7DF26FC3" ma:contentTypeVersion="18" ma:contentTypeDescription="Create a new document." ma:contentTypeScope="" ma:versionID="e3940bfc53e753764df664a26d10cd9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0f0b823-076b-48cb-98ea-f58794ee8d0d" xmlns:ns6="867a4795-1f71-4343-8230-c1c7f60ddfef" targetNamespace="http://schemas.microsoft.com/office/2006/metadata/properties" ma:root="true" ma:fieldsID="51d90b532f7f037a96fcbc1e765a4f8d" ns1:_="" ns2:_="" ns3:_="" ns4:_="" ns5:_="" ns6:_="">
    <xsd:import namespace="http://schemas.microsoft.com/sharepoint/v3"/>
    <xsd:import namespace="4ffa91fb-a0ff-4ac5-b2db-65c790d184a4"/>
    <xsd:import namespace="http://schemas.microsoft.com/sharepoint.v3"/>
    <xsd:import namespace="http://schemas.microsoft.com/sharepoint/v3/fields"/>
    <xsd:import namespace="60f0b823-076b-48cb-98ea-f58794ee8d0d"/>
    <xsd:import namespace="867a4795-1f71-4343-8230-c1c7f60ddfe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5:MediaServiceDateTaken" minOccurs="0"/>
                <xsd:element ref="ns5:MediaLengthInSeconds" minOccurs="0"/>
                <xsd:element ref="ns5:MediaServiceObjectDetectorVersions" minOccurs="0"/>
                <xsd:element ref="ns5:MediaServiceLocation" minOccurs="0"/>
                <xsd:element ref="ns5:MediaServiceSearchProperties" minOccurs="0"/>
                <xsd:element ref="ns5: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c5546fd-79fa-4fdd-b8f4-07c5d7604602}" ma:internalName="TaxCatchAllLabel" ma:readOnly="true" ma:showField="CatchAllDataLabel" ma:web="867a4795-1f71-4343-8230-c1c7f60ddfe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c5546fd-79fa-4fdd-b8f4-07c5d7604602}" ma:internalName="TaxCatchAll" ma:showField="CatchAllData" ma:web="867a4795-1f71-4343-8230-c1c7f60ddf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f0b823-076b-48cb-98ea-f58794ee8d0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Update" ma:index="43" nillable="true" ma:displayName="Update" ma:format="Dropdown" ma:internalName="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a4795-1f71-4343-8230-c1c7f60ddfef"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356</Value>
      <Value>355</Value>
      <Value>353</Value>
      <Value>350</Value>
      <Value>348</Value>
      <Value>357</Value>
    </TaxCatchAll>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2ea617ab-3c35-4f05-a3f7-7cbbf2d5cb5e</TermId>
        </TermInfo>
        <TermInfo xmlns="http://schemas.microsoft.com/office/infopath/2007/PartnerControls">
          <TermName xmlns="http://schemas.microsoft.com/office/infopath/2007/PartnerControls">resilience</TermName>
          <TermId xmlns="http://schemas.microsoft.com/office/infopath/2007/PartnerControls">ebf3a574-4bc3-409b-a2f3-a311408e9919</TermId>
        </TermInfo>
        <TermInfo xmlns="http://schemas.microsoft.com/office/infopath/2007/PartnerControls">
          <TermName xmlns="http://schemas.microsoft.com/office/infopath/2007/PartnerControls">Partnerships</TermName>
          <TermId xmlns="http://schemas.microsoft.com/office/infopath/2007/PartnerControls">11111111-1111-1111-1111-111111111111</TermId>
        </TermInfo>
        <TermInfo xmlns="http://schemas.microsoft.com/office/infopath/2007/PartnerControls">
          <TermName xmlns="http://schemas.microsoft.com/office/infopath/2007/PartnerControls">mitigation</TermName>
          <TermId xmlns="http://schemas.microsoft.com/office/infopath/2007/PartnerControls">11111111-1111-1111-1111-111111111111</TermId>
        </TermInfo>
        <TermInfo xmlns="http://schemas.microsoft.com/office/infopath/2007/PartnerControls">
          <TermName xmlns="http://schemas.microsoft.com/office/infopath/2007/PartnerControls">wastewater utility</TermName>
          <TermId xmlns="http://schemas.microsoft.com/office/infopath/2007/PartnerControls">683aac5f-08ca-4aca-85b2-3a2a3e8bf567</TermId>
        </TermInfo>
        <TermInfo xmlns="http://schemas.microsoft.com/office/infopath/2007/PartnerControls">
          <TermName xmlns="http://schemas.microsoft.com/office/infopath/2007/PartnerControls">Emergency Planning</TermName>
          <TermId xmlns="http://schemas.microsoft.com/office/infopath/2007/PartnerControls">1d855ef6-cd76-40d1-b5ae-daccb1eaaccb</TermId>
        </TermInfo>
      </Terms>
    </TaxKeywordTaxHTField>
    <Record xmlns="4ffa91fb-a0ff-4ac5-b2db-65c790d184a4">Shared</Record>
    <Rights xmlns="4ffa91fb-a0ff-4ac5-b2db-65c790d184a4" xsi:nil="true"/>
    <Document_x0020_Creation_x0020_Date xmlns="4ffa91fb-a0ff-4ac5-b2db-65c790d184a4">2024-09-12T16:52:39+00:00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60f0b823-076b-48cb-98ea-f58794ee8d0d">
      <Terms xmlns="http://schemas.microsoft.com/office/infopath/2007/PartnerControls"/>
    </lcf76f155ced4ddcb4097134ff3c332f>
    <Update xmlns="60f0b823-076b-48cb-98ea-f58794ee8d0d" xsi:nil="true"/>
  </documentManagement>
</p:properties>
</file>

<file path=customXml/itemProps1.xml><?xml version="1.0" encoding="utf-8"?>
<ds:datastoreItem xmlns:ds="http://schemas.openxmlformats.org/officeDocument/2006/customXml" ds:itemID="{A5467E4A-4478-45DF-9D40-D78676F8F240}">
  <ds:schemaRefs>
    <ds:schemaRef ds:uri="Microsoft.SharePoint.Taxonomy.ContentTypeSync"/>
  </ds:schemaRefs>
</ds:datastoreItem>
</file>

<file path=customXml/itemProps2.xml><?xml version="1.0" encoding="utf-8"?>
<ds:datastoreItem xmlns:ds="http://schemas.openxmlformats.org/officeDocument/2006/customXml" ds:itemID="{AC56320E-9C34-45A3-A910-A26988899BE4}">
  <ds:schemaRefs>
    <ds:schemaRef ds:uri="http://schemas.microsoft.com/sharepoint/v3/contenttype/forms"/>
  </ds:schemaRefs>
</ds:datastoreItem>
</file>

<file path=customXml/itemProps3.xml><?xml version="1.0" encoding="utf-8"?>
<ds:datastoreItem xmlns:ds="http://schemas.openxmlformats.org/officeDocument/2006/customXml" ds:itemID="{3BE472F1-5317-41DC-81C9-6850ADE6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0f0b823-076b-48cb-98ea-f58794ee8d0d"/>
    <ds:schemaRef ds:uri="867a4795-1f71-4343-8230-c1c7f60d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3ABEA-3A6D-4179-ACC5-A6DE64047DDE}">
  <ds:schemaRefs>
    <ds:schemaRef ds:uri="http://schemas.openxmlformats.org/officeDocument/2006/bibliography"/>
  </ds:schemaRefs>
</ds:datastoreItem>
</file>

<file path=customXml/itemProps5.xml><?xml version="1.0" encoding="utf-8"?>
<ds:datastoreItem xmlns:ds="http://schemas.openxmlformats.org/officeDocument/2006/customXml" ds:itemID="{2150468B-12AA-45F6-861A-61AD3BE7F935}">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60f0b823-076b-48cb-98ea-f58794ee8d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Wastewater Emergency Response Plan Template Instructions</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Emergency Response Plan Template Instructions</dc:title>
  <dc:subject>This doucment provides detailed instructions for using US EPA's Emergency Response Plan Template.</dc:subject>
  <dc:creator>US EPA, OW, Water Security Division</dc:creator>
  <cp:keywords>response ; resilience ; wastewater utility ; Emergency Planning ; mitigation ; Partnerships</cp:keywords>
  <cp:lastModifiedBy>Steven Grimm</cp:lastModifiedBy>
  <cp:revision>2</cp:revision>
  <cp:lastPrinted>2024-11-22T13:26:00Z</cp:lastPrinted>
  <dcterms:created xsi:type="dcterms:W3CDTF">2025-10-30T18:58:00Z</dcterms:created>
  <dcterms:modified xsi:type="dcterms:W3CDTF">2025-10-30T18:58:00Z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0x010100D12BFA7AF9C8CA4FBAB9754A7DF26FC3</vt:lpwstr>
  </property>
  <property fmtid="{D5CDD505-2E9C-101B-9397-08002B2CF9AE}" pid="3" name="GrammarlyDocumentId">
    <vt:lpwstr>b6a854a6a13dd180ed3c0eda3f888de928fc2fdeede31817029c11d2b179fe4a</vt:lpwstr>
  </property>
  <property fmtid="{D5CDD505-2E9C-101B-9397-08002B2CF9AE}" pid="4" name="Document 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MSIP_Label_a2eef23d-2e95-4428-9a3c-2526d95b164a_Enabled">
    <vt:lpwstr>true</vt:lpwstr>
  </property>
  <property fmtid="{D5CDD505-2E9C-101B-9397-08002B2CF9AE}" pid="10" name="MSIP_Label_a2eef23d-2e95-4428-9a3c-2526d95b164a_SetDate">
    <vt:lpwstr>2023-09-13T09:54:59Z</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iteId">
    <vt:lpwstr>3ccde76c-946d-4a12-bb7a-fc9d0842354a</vt:lpwstr>
  </property>
  <property fmtid="{D5CDD505-2E9C-101B-9397-08002B2CF9AE}" pid="14" name="MSIP_Label_a2eef23d-2e95-4428-9a3c-2526d95b164a_ActionId">
    <vt:lpwstr>b04504bd-ad47-4db2-8687-2682c0ed707f</vt:lpwstr>
  </property>
  <property fmtid="{D5CDD505-2E9C-101B-9397-08002B2CF9AE}" pid="15" name="MSIP_Label_a2eef23d-2e95-4428-9a3c-2526d95b164a_ContentBits">
    <vt:lpwstr>0</vt:lpwstr>
  </property>
  <property fmtid="{D5CDD505-2E9C-101B-9397-08002B2CF9AE}" pid="16" name="Final">
    <vt:bool>false</vt:bool>
  </property>
  <property fmtid="{D5CDD505-2E9C-101B-9397-08002B2CF9AE}" pid="17" name="TaxKeyword">
    <vt:lpwstr>356;#response|2ea617ab-3c35-4f05-a3f7-7cbbf2d5cb5e;#355;#resilience|ebf3a574-4bc3-409b-a2f3-a311408e9919;#353;#Partnerships|11111111-1111-1111-1111-111111111111;#350;#mitigation|11111111-1111-1111-1111-111111111111;#348;#wastewater utility|683aac5f-08ca-4aca-85b2-3a2a3e8bf567;#357;#Emergency Planning|1d855ef6-cd76-40d1-b5ae-daccb1eaaccb</vt:lpwstr>
  </property>
  <property fmtid="{D5CDD505-2E9C-101B-9397-08002B2CF9AE}" pid="18" name="Document_x0020_Type">
    <vt:lpwstr/>
  </property>
</Properties>
</file>